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495" w:rsidRDefault="00FB2495" w:rsidP="00FB2495">
      <w:pPr>
        <w:rPr>
          <w:rFonts w:ascii="Century Gothic" w:hAnsi="Century Gothic"/>
        </w:rPr>
      </w:pPr>
      <w:r>
        <w:rPr>
          <w:noProof/>
        </w:rPr>
        <mc:AlternateContent>
          <mc:Choice Requires="wps">
            <w:drawing>
              <wp:anchor distT="0" distB="0" distL="114300" distR="114300" simplePos="0" relativeHeight="251659264" behindDoc="0" locked="0" layoutInCell="1" allowOverlap="1" wp14:anchorId="3305D19B" wp14:editId="0146FA42">
                <wp:simplePos x="0" y="0"/>
                <wp:positionH relativeFrom="column">
                  <wp:posOffset>3302000</wp:posOffset>
                </wp:positionH>
                <wp:positionV relativeFrom="paragraph">
                  <wp:posOffset>-203200</wp:posOffset>
                </wp:positionV>
                <wp:extent cx="3086100" cy="1600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1600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B2495" w:rsidRDefault="00FB2495" w:rsidP="00FB2495">
                            <w:pPr>
                              <w:spacing w:after="120" w:line="240" w:lineRule="auto"/>
                              <w:jc w:val="center"/>
                              <w:rPr>
                                <w:rFonts w:ascii="Century Gothic" w:hAnsi="Century Gothic"/>
                                <w:sz w:val="96"/>
                                <w:szCs w:val="96"/>
                              </w:rPr>
                            </w:pPr>
                            <w:r>
                              <w:rPr>
                                <w:rFonts w:ascii="Century Gothic" w:hAnsi="Century Gothic"/>
                                <w:sz w:val="96"/>
                                <w:szCs w:val="96"/>
                              </w:rPr>
                              <w:t>IWAC</w:t>
                            </w:r>
                          </w:p>
                          <w:p w:rsidR="00FB2495" w:rsidRDefault="00FB2495" w:rsidP="00FB2495">
                            <w:pPr>
                              <w:spacing w:after="120" w:line="240" w:lineRule="auto"/>
                              <w:jc w:val="center"/>
                              <w:rPr>
                                <w:rFonts w:ascii="Century Gothic" w:hAnsi="Century Gothic"/>
                                <w:sz w:val="40"/>
                                <w:szCs w:val="40"/>
                              </w:rPr>
                            </w:pPr>
                            <w:r>
                              <w:rPr>
                                <w:rFonts w:ascii="Century Gothic" w:hAnsi="Century Gothic"/>
                                <w:sz w:val="40"/>
                                <w:szCs w:val="40"/>
                              </w:rPr>
                              <w:t>Idaho Washington</w:t>
                            </w:r>
                          </w:p>
                          <w:p w:rsidR="00FB2495" w:rsidRDefault="00FB2495" w:rsidP="00FB2495">
                            <w:pPr>
                              <w:spacing w:after="120" w:line="240" w:lineRule="auto"/>
                              <w:jc w:val="center"/>
                              <w:rPr>
                                <w:sz w:val="40"/>
                                <w:szCs w:val="40"/>
                              </w:rPr>
                            </w:pPr>
                            <w:r>
                              <w:rPr>
                                <w:rFonts w:ascii="Century Gothic" w:hAnsi="Century Gothic"/>
                                <w:sz w:val="40"/>
                                <w:szCs w:val="40"/>
                              </w:rPr>
                              <w:t>Aquifer Collaborative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0pt;margin-top:-16pt;width:243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" fillcolor="white [3201]" stroked="f" strokeweight=".5pt">
                <v:path arrowok="t"/>
                <v:textbox>
                  <w:txbxContent>
                    <w:p w:rsidR="00FB2495" w:rsidRDefault="00FB2495" w:rsidP="00FB2495">
                      <w:pPr>
                        <w:spacing w:after="120" w:line="240" w:lineRule="auto"/>
                        <w:jc w:val="center"/>
                        <w:rPr>
                          <w:rFonts w:ascii="Century Gothic" w:hAnsi="Century Gothic"/>
                          <w:sz w:val="96"/>
                          <w:szCs w:val="96"/>
                        </w:rPr>
                      </w:pPr>
                      <w:r>
                        <w:rPr>
                          <w:rFonts w:ascii="Century Gothic" w:hAnsi="Century Gothic"/>
                          <w:sz w:val="96"/>
                          <w:szCs w:val="96"/>
                        </w:rPr>
                        <w:t>IWAC</w:t>
                      </w:r>
                    </w:p>
                    <w:p w:rsidR="00FB2495" w:rsidRDefault="00FB2495" w:rsidP="00FB2495">
                      <w:pPr>
                        <w:spacing w:after="120" w:line="240" w:lineRule="auto"/>
                        <w:jc w:val="center"/>
                        <w:rPr>
                          <w:rFonts w:ascii="Century Gothic" w:hAnsi="Century Gothic"/>
                          <w:sz w:val="40"/>
                          <w:szCs w:val="40"/>
                        </w:rPr>
                      </w:pPr>
                      <w:r>
                        <w:rPr>
                          <w:rFonts w:ascii="Century Gothic" w:hAnsi="Century Gothic"/>
                          <w:sz w:val="40"/>
                          <w:szCs w:val="40"/>
                        </w:rPr>
                        <w:t>Idaho Washington</w:t>
                      </w:r>
                    </w:p>
                    <w:p w:rsidR="00FB2495" w:rsidRDefault="00FB2495" w:rsidP="00FB2495">
                      <w:pPr>
                        <w:spacing w:after="120" w:line="240" w:lineRule="auto"/>
                        <w:jc w:val="center"/>
                        <w:rPr>
                          <w:sz w:val="40"/>
                          <w:szCs w:val="40"/>
                        </w:rPr>
                      </w:pPr>
                      <w:r>
                        <w:rPr>
                          <w:rFonts w:ascii="Century Gothic" w:hAnsi="Century Gothic"/>
                          <w:sz w:val="40"/>
                          <w:szCs w:val="40"/>
                        </w:rPr>
                        <w:t>Aquifer Collaborative</w:t>
                      </w:r>
                    </w:p>
                  </w:txbxContent>
                </v:textbox>
              </v:shape>
            </w:pict>
          </mc:Fallback>
        </mc:AlternateContent>
      </w:r>
      <w:r>
        <w:rPr>
          <w:rFonts w:ascii="Century Gothic" w:hAnsi="Century Gothic"/>
          <w:noProof/>
        </w:rPr>
        <w:drawing>
          <wp:inline distT="0" distB="0" distL="0" distR="0" wp14:anchorId="4B7FB306" wp14:editId="7D03D900">
            <wp:extent cx="2390775" cy="13946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1394619"/>
                    </a:xfrm>
                    <a:prstGeom prst="rect">
                      <a:avLst/>
                    </a:prstGeom>
                    <a:noFill/>
                    <a:ln>
                      <a:noFill/>
                    </a:ln>
                  </pic:spPr>
                </pic:pic>
              </a:graphicData>
            </a:graphic>
          </wp:inline>
        </w:drawing>
      </w:r>
    </w:p>
    <w:p w:rsidR="00816577" w:rsidRPr="00816577" w:rsidRDefault="00816577" w:rsidP="00E1546C">
      <w:pPr>
        <w:spacing w:after="0" w:line="240" w:lineRule="auto"/>
        <w:jc w:val="center"/>
        <w:rPr>
          <w:rFonts w:ascii="Century Gothic" w:hAnsi="Century Gothic"/>
        </w:rPr>
      </w:pPr>
      <w:r w:rsidRPr="00816577">
        <w:rPr>
          <w:rFonts w:ascii="Century Gothic" w:hAnsi="Century Gothic"/>
        </w:rPr>
        <w:t>President</w:t>
      </w:r>
      <w:r w:rsidR="008E0BB9">
        <w:rPr>
          <w:rFonts w:ascii="Century Gothic" w:hAnsi="Century Gothic"/>
        </w:rPr>
        <w:t xml:space="preserve"> </w:t>
      </w:r>
      <w:r w:rsidRPr="00816577">
        <w:rPr>
          <w:rFonts w:ascii="Century Gothic" w:hAnsi="Century Gothic"/>
        </w:rPr>
        <w:t>Mike Galante</w:t>
      </w:r>
      <w:r>
        <w:rPr>
          <w:rFonts w:ascii="Century Gothic" w:hAnsi="Century Gothic"/>
        </w:rPr>
        <w:t xml:space="preserve">; </w:t>
      </w:r>
      <w:r w:rsidR="008E0BB9">
        <w:rPr>
          <w:rFonts w:ascii="Century Gothic" w:hAnsi="Century Gothic"/>
        </w:rPr>
        <w:t>VP</w:t>
      </w:r>
      <w:r w:rsidRPr="00816577">
        <w:rPr>
          <w:rFonts w:ascii="Century Gothic" w:hAnsi="Century Gothic"/>
        </w:rPr>
        <w:t xml:space="preserve"> Ty Wick</w:t>
      </w:r>
      <w:r>
        <w:rPr>
          <w:rFonts w:ascii="Century Gothic" w:hAnsi="Century Gothic"/>
        </w:rPr>
        <w:t>;</w:t>
      </w:r>
      <w:r w:rsidR="008E0BB9">
        <w:rPr>
          <w:rFonts w:ascii="Century Gothic" w:hAnsi="Century Gothic"/>
        </w:rPr>
        <w:t xml:space="preserve"> Secretary</w:t>
      </w:r>
      <w:r w:rsidRPr="00816577">
        <w:rPr>
          <w:rFonts w:ascii="Century Gothic" w:hAnsi="Century Gothic"/>
        </w:rPr>
        <w:t xml:space="preserve"> Bryan St. Clair</w:t>
      </w:r>
      <w:r>
        <w:rPr>
          <w:rFonts w:ascii="Century Gothic" w:hAnsi="Century Gothic"/>
        </w:rPr>
        <w:t xml:space="preserve">; </w:t>
      </w:r>
      <w:r w:rsidR="008E0BB9">
        <w:rPr>
          <w:rFonts w:ascii="Century Gothic" w:hAnsi="Century Gothic"/>
        </w:rPr>
        <w:t>Treasurer</w:t>
      </w:r>
      <w:r w:rsidRPr="00816577">
        <w:rPr>
          <w:rFonts w:ascii="Century Gothic" w:hAnsi="Century Gothic"/>
        </w:rPr>
        <w:t xml:space="preserve"> Alan Miller</w:t>
      </w:r>
    </w:p>
    <w:p w:rsidR="00541BC9" w:rsidRDefault="00541BC9" w:rsidP="002F54A6">
      <w:pPr>
        <w:spacing w:after="0" w:line="240" w:lineRule="auto"/>
        <w:rPr>
          <w:rFonts w:ascii="Century Gothic" w:eastAsia="Times New Roman" w:hAnsi="Century Gothic" w:cs="Arial"/>
          <w:b/>
          <w:bCs/>
          <w:color w:val="0070C0"/>
          <w:sz w:val="18"/>
          <w:szCs w:val="18"/>
        </w:rPr>
      </w:pPr>
    </w:p>
    <w:p w:rsidR="00D00BA2" w:rsidRPr="00032DDE" w:rsidRDefault="00D00BA2" w:rsidP="00D00BA2">
      <w:pPr>
        <w:spacing w:after="0" w:line="240" w:lineRule="auto"/>
        <w:jc w:val="center"/>
        <w:rPr>
          <w:rFonts w:ascii="Century Gothic" w:eastAsia="Times New Roman" w:hAnsi="Century Gothic" w:cs="Arial"/>
          <w:b/>
          <w:bCs/>
          <w:sz w:val="32"/>
          <w:szCs w:val="32"/>
        </w:rPr>
      </w:pPr>
      <w:r w:rsidRPr="00032DDE">
        <w:rPr>
          <w:rFonts w:ascii="Century Gothic" w:eastAsia="Times New Roman" w:hAnsi="Century Gothic" w:cs="Arial"/>
          <w:b/>
          <w:bCs/>
          <w:sz w:val="32"/>
          <w:szCs w:val="32"/>
        </w:rPr>
        <w:t>I</w:t>
      </w:r>
      <w:r w:rsidR="00495CDD" w:rsidRPr="00032DDE">
        <w:rPr>
          <w:rFonts w:ascii="Century Gothic" w:eastAsia="Times New Roman" w:hAnsi="Century Gothic" w:cs="Arial"/>
          <w:b/>
          <w:bCs/>
          <w:sz w:val="32"/>
          <w:szCs w:val="32"/>
        </w:rPr>
        <w:t>daho Washington Aquifer Collaborative</w:t>
      </w:r>
      <w:r w:rsidRPr="00032DDE">
        <w:rPr>
          <w:rFonts w:ascii="Century Gothic" w:eastAsia="Times New Roman" w:hAnsi="Century Gothic" w:cs="Arial"/>
          <w:b/>
          <w:bCs/>
          <w:sz w:val="32"/>
          <w:szCs w:val="32"/>
        </w:rPr>
        <w:t xml:space="preserve"> </w:t>
      </w:r>
      <w:r w:rsidR="00495CDD" w:rsidRPr="00032DDE">
        <w:rPr>
          <w:rFonts w:ascii="Century Gothic" w:eastAsia="Times New Roman" w:hAnsi="Century Gothic" w:cs="Arial"/>
          <w:b/>
          <w:bCs/>
          <w:sz w:val="32"/>
          <w:szCs w:val="32"/>
        </w:rPr>
        <w:t xml:space="preserve">- </w:t>
      </w:r>
      <w:r w:rsidRPr="00032DDE">
        <w:rPr>
          <w:rFonts w:ascii="Century Gothic" w:eastAsia="Times New Roman" w:hAnsi="Century Gothic" w:cs="Arial"/>
          <w:b/>
          <w:bCs/>
          <w:sz w:val="32"/>
          <w:szCs w:val="32"/>
        </w:rPr>
        <w:t>Logo Contest</w:t>
      </w:r>
      <w:r w:rsidR="00A0514B" w:rsidRPr="00032DDE">
        <w:rPr>
          <w:rFonts w:ascii="Century Gothic" w:eastAsia="Times New Roman" w:hAnsi="Century Gothic" w:cs="Arial"/>
          <w:b/>
          <w:bCs/>
          <w:sz w:val="32"/>
          <w:szCs w:val="32"/>
        </w:rPr>
        <w:t xml:space="preserve"> </w:t>
      </w:r>
    </w:p>
    <w:p w:rsidR="00D00BA2" w:rsidRDefault="00D00BA2" w:rsidP="00D00BA2">
      <w:pPr>
        <w:spacing w:after="0" w:line="240" w:lineRule="auto"/>
        <w:rPr>
          <w:rFonts w:ascii="Century Gothic" w:eastAsia="Times New Roman" w:hAnsi="Century Gothic" w:cs="Arial"/>
          <w:b/>
          <w:bCs/>
          <w:sz w:val="24"/>
          <w:szCs w:val="24"/>
        </w:rPr>
      </w:pPr>
    </w:p>
    <w:p w:rsidR="00D00BA2" w:rsidRPr="00D00BA2" w:rsidRDefault="00D00BA2" w:rsidP="00014407">
      <w:pPr>
        <w:spacing w:after="0" w:line="240" w:lineRule="auto"/>
        <w:jc w:val="both"/>
        <w:rPr>
          <w:rFonts w:ascii="Century Gothic" w:eastAsia="Times New Roman" w:hAnsi="Century Gothic" w:cs="Arial"/>
          <w:bCs/>
          <w:sz w:val="24"/>
          <w:szCs w:val="24"/>
        </w:rPr>
      </w:pPr>
      <w:r w:rsidRPr="00D00BA2">
        <w:rPr>
          <w:rFonts w:ascii="Century Gothic" w:eastAsia="Times New Roman" w:hAnsi="Century Gothic" w:cs="Arial"/>
          <w:bCs/>
          <w:sz w:val="24"/>
          <w:szCs w:val="24"/>
        </w:rPr>
        <w:t>The Idaho Washington Aquifer Collaborative</w:t>
      </w:r>
      <w:r w:rsidR="00260C8C">
        <w:rPr>
          <w:rFonts w:ascii="Century Gothic" w:eastAsia="Times New Roman" w:hAnsi="Century Gothic" w:cs="Arial"/>
          <w:bCs/>
          <w:sz w:val="24"/>
          <w:szCs w:val="24"/>
        </w:rPr>
        <w:t xml:space="preserve"> (IWAC) </w:t>
      </w:r>
      <w:r w:rsidRPr="00D00BA2">
        <w:rPr>
          <w:rFonts w:ascii="Century Gothic" w:eastAsia="Times New Roman" w:hAnsi="Century Gothic" w:cs="Arial"/>
          <w:bCs/>
          <w:sz w:val="24"/>
          <w:szCs w:val="24"/>
        </w:rPr>
        <w:t xml:space="preserve">invites </w:t>
      </w:r>
      <w:r>
        <w:rPr>
          <w:rFonts w:ascii="Century Gothic" w:eastAsia="Times New Roman" w:hAnsi="Century Gothic" w:cs="Arial"/>
          <w:bCs/>
          <w:sz w:val="24"/>
          <w:szCs w:val="24"/>
        </w:rPr>
        <w:t xml:space="preserve">everyone, </w:t>
      </w:r>
      <w:r w:rsidR="00260C8C">
        <w:rPr>
          <w:rFonts w:ascii="Century Gothic" w:eastAsia="Times New Roman" w:hAnsi="Century Gothic" w:cs="Arial"/>
          <w:bCs/>
          <w:sz w:val="24"/>
          <w:szCs w:val="24"/>
        </w:rPr>
        <w:t xml:space="preserve">of </w:t>
      </w:r>
      <w:r>
        <w:rPr>
          <w:rFonts w:ascii="Century Gothic" w:eastAsia="Times New Roman" w:hAnsi="Century Gothic" w:cs="Arial"/>
          <w:bCs/>
          <w:sz w:val="24"/>
          <w:szCs w:val="24"/>
        </w:rPr>
        <w:t>all ages</w:t>
      </w:r>
      <w:r w:rsidR="00260C8C">
        <w:rPr>
          <w:rFonts w:ascii="Century Gothic" w:eastAsia="Times New Roman" w:hAnsi="Century Gothic" w:cs="Arial"/>
          <w:bCs/>
          <w:sz w:val="24"/>
          <w:szCs w:val="24"/>
        </w:rPr>
        <w:t>,</w:t>
      </w:r>
      <w:r>
        <w:rPr>
          <w:rFonts w:ascii="Century Gothic" w:eastAsia="Times New Roman" w:hAnsi="Century Gothic" w:cs="Arial"/>
          <w:bCs/>
          <w:sz w:val="24"/>
          <w:szCs w:val="24"/>
        </w:rPr>
        <w:t xml:space="preserve"> to p</w:t>
      </w:r>
      <w:r w:rsidRPr="00D00BA2">
        <w:rPr>
          <w:rFonts w:ascii="Century Gothic" w:eastAsia="Times New Roman" w:hAnsi="Century Gothic" w:cs="Arial"/>
          <w:bCs/>
          <w:sz w:val="24"/>
          <w:szCs w:val="24"/>
        </w:rPr>
        <w:t xml:space="preserve">ut your </w:t>
      </w:r>
      <w:r w:rsidR="0053609A">
        <w:rPr>
          <w:rFonts w:ascii="Century Gothic" w:eastAsia="Times New Roman" w:hAnsi="Century Gothic" w:cs="Arial"/>
          <w:bCs/>
          <w:sz w:val="24"/>
          <w:szCs w:val="24"/>
        </w:rPr>
        <w:t>design</w:t>
      </w:r>
      <w:r w:rsidRPr="00D00BA2">
        <w:rPr>
          <w:rFonts w:ascii="Century Gothic" w:eastAsia="Times New Roman" w:hAnsi="Century Gothic" w:cs="Arial"/>
          <w:bCs/>
          <w:sz w:val="24"/>
          <w:szCs w:val="24"/>
        </w:rPr>
        <w:t xml:space="preserve"> skills </w:t>
      </w:r>
      <w:r>
        <w:rPr>
          <w:rFonts w:ascii="Century Gothic" w:eastAsia="Times New Roman" w:hAnsi="Century Gothic" w:cs="Arial"/>
          <w:bCs/>
          <w:sz w:val="24"/>
          <w:szCs w:val="24"/>
        </w:rPr>
        <w:t xml:space="preserve">to work for a </w:t>
      </w:r>
      <w:r w:rsidR="00A471F7">
        <w:rPr>
          <w:rFonts w:ascii="Century Gothic" w:eastAsia="Times New Roman" w:hAnsi="Century Gothic" w:cs="Arial"/>
          <w:bCs/>
          <w:sz w:val="24"/>
          <w:szCs w:val="24"/>
        </w:rPr>
        <w:t>regional</w:t>
      </w:r>
      <w:r>
        <w:rPr>
          <w:rFonts w:ascii="Century Gothic" w:eastAsia="Times New Roman" w:hAnsi="Century Gothic" w:cs="Arial"/>
          <w:bCs/>
          <w:sz w:val="24"/>
          <w:szCs w:val="24"/>
        </w:rPr>
        <w:t xml:space="preserve"> </w:t>
      </w:r>
      <w:r w:rsidR="00260C8C">
        <w:rPr>
          <w:rFonts w:ascii="Century Gothic" w:eastAsia="Times New Roman" w:hAnsi="Century Gothic" w:cs="Arial"/>
          <w:bCs/>
          <w:sz w:val="24"/>
          <w:szCs w:val="24"/>
        </w:rPr>
        <w:t xml:space="preserve">non-profit.  IWAC is in need of a logo that represents </w:t>
      </w:r>
      <w:r w:rsidR="00A471F7">
        <w:rPr>
          <w:rFonts w:ascii="Century Gothic" w:eastAsia="Times New Roman" w:hAnsi="Century Gothic" w:cs="Arial"/>
          <w:bCs/>
          <w:sz w:val="24"/>
          <w:szCs w:val="24"/>
        </w:rPr>
        <w:t xml:space="preserve">collaboration between </w:t>
      </w:r>
      <w:r w:rsidR="00014407">
        <w:rPr>
          <w:rFonts w:ascii="Century Gothic" w:eastAsia="Times New Roman" w:hAnsi="Century Gothic" w:cs="Arial"/>
          <w:bCs/>
          <w:sz w:val="24"/>
          <w:szCs w:val="24"/>
        </w:rPr>
        <w:t xml:space="preserve">drinking </w:t>
      </w:r>
      <w:r w:rsidR="00A471F7">
        <w:rPr>
          <w:rFonts w:ascii="Century Gothic" w:eastAsia="Times New Roman" w:hAnsi="Century Gothic" w:cs="Arial"/>
          <w:bCs/>
          <w:sz w:val="24"/>
          <w:szCs w:val="24"/>
        </w:rPr>
        <w:t xml:space="preserve">water </w:t>
      </w:r>
      <w:r w:rsidR="00014407">
        <w:rPr>
          <w:rFonts w:ascii="Century Gothic" w:eastAsia="Times New Roman" w:hAnsi="Century Gothic" w:cs="Arial"/>
          <w:bCs/>
          <w:sz w:val="24"/>
          <w:szCs w:val="24"/>
        </w:rPr>
        <w:t>and waste water purveyors</w:t>
      </w:r>
      <w:r w:rsidR="00A471F7">
        <w:rPr>
          <w:rFonts w:ascii="Century Gothic" w:eastAsia="Times New Roman" w:hAnsi="Century Gothic" w:cs="Arial"/>
          <w:bCs/>
          <w:sz w:val="24"/>
          <w:szCs w:val="24"/>
        </w:rPr>
        <w:t xml:space="preserve"> in the states </w:t>
      </w:r>
      <w:r w:rsidR="00D32684">
        <w:rPr>
          <w:rFonts w:ascii="Century Gothic" w:eastAsia="Times New Roman" w:hAnsi="Century Gothic" w:cs="Arial"/>
          <w:bCs/>
          <w:sz w:val="24"/>
          <w:szCs w:val="24"/>
        </w:rPr>
        <w:t xml:space="preserve">of </w:t>
      </w:r>
      <w:r w:rsidR="00051D76">
        <w:rPr>
          <w:rFonts w:ascii="Century Gothic" w:eastAsia="Times New Roman" w:hAnsi="Century Gothic" w:cs="Arial"/>
          <w:bCs/>
          <w:sz w:val="24"/>
          <w:szCs w:val="24"/>
        </w:rPr>
        <w:t xml:space="preserve">Idaho and Washington. Our goal is </w:t>
      </w:r>
      <w:r w:rsidR="00495CDD">
        <w:rPr>
          <w:rFonts w:ascii="Century Gothic" w:eastAsia="Times New Roman" w:hAnsi="Century Gothic" w:cs="Arial"/>
          <w:bCs/>
          <w:sz w:val="24"/>
          <w:szCs w:val="24"/>
        </w:rPr>
        <w:t xml:space="preserve">to </w:t>
      </w:r>
      <w:r w:rsidR="00A471F7">
        <w:rPr>
          <w:rFonts w:ascii="Century Gothic" w:eastAsia="Times New Roman" w:hAnsi="Century Gothic" w:cs="Arial"/>
          <w:bCs/>
          <w:sz w:val="24"/>
          <w:szCs w:val="24"/>
        </w:rPr>
        <w:t xml:space="preserve">protect our </w:t>
      </w:r>
      <w:r w:rsidR="00495CDD">
        <w:rPr>
          <w:rFonts w:ascii="Century Gothic" w:eastAsia="Times New Roman" w:hAnsi="Century Gothic" w:cs="Arial"/>
          <w:bCs/>
          <w:sz w:val="24"/>
          <w:szCs w:val="24"/>
        </w:rPr>
        <w:t>“</w:t>
      </w:r>
      <w:r w:rsidR="00A471F7">
        <w:rPr>
          <w:rFonts w:ascii="Century Gothic" w:eastAsia="Times New Roman" w:hAnsi="Century Gothic" w:cs="Arial"/>
          <w:bCs/>
          <w:sz w:val="24"/>
          <w:szCs w:val="24"/>
        </w:rPr>
        <w:t>sole source</w:t>
      </w:r>
      <w:r w:rsidR="00495CDD">
        <w:rPr>
          <w:rFonts w:ascii="Century Gothic" w:eastAsia="Times New Roman" w:hAnsi="Century Gothic" w:cs="Arial"/>
          <w:bCs/>
          <w:sz w:val="24"/>
          <w:szCs w:val="24"/>
        </w:rPr>
        <w:t>”</w:t>
      </w:r>
      <w:r w:rsidR="00A471F7">
        <w:rPr>
          <w:rFonts w:ascii="Century Gothic" w:eastAsia="Times New Roman" w:hAnsi="Century Gothic" w:cs="Arial"/>
          <w:bCs/>
          <w:sz w:val="24"/>
          <w:szCs w:val="24"/>
        </w:rPr>
        <w:t xml:space="preserve"> of drinking water, the Spokane Valley Rathdrum Prairie Aquifer and the Spokane River.  IWAC</w:t>
      </w:r>
      <w:r w:rsidR="00495CDD">
        <w:rPr>
          <w:rFonts w:ascii="Century Gothic" w:eastAsia="Times New Roman" w:hAnsi="Century Gothic" w:cs="Arial"/>
          <w:bCs/>
          <w:sz w:val="24"/>
          <w:szCs w:val="24"/>
        </w:rPr>
        <w:t xml:space="preserve">’s </w:t>
      </w:r>
      <w:r w:rsidR="00260C8C">
        <w:rPr>
          <w:rFonts w:ascii="Century Gothic" w:eastAsia="Times New Roman" w:hAnsi="Century Gothic" w:cs="Arial"/>
          <w:bCs/>
          <w:sz w:val="24"/>
          <w:szCs w:val="24"/>
        </w:rPr>
        <w:t xml:space="preserve">purpose and goals </w:t>
      </w:r>
      <w:r w:rsidR="00A471F7">
        <w:rPr>
          <w:rFonts w:ascii="Century Gothic" w:eastAsia="Times New Roman" w:hAnsi="Century Gothic" w:cs="Arial"/>
          <w:bCs/>
          <w:sz w:val="24"/>
          <w:szCs w:val="24"/>
        </w:rPr>
        <w:t xml:space="preserve">are </w:t>
      </w:r>
      <w:r w:rsidR="00260C8C">
        <w:rPr>
          <w:rFonts w:ascii="Century Gothic" w:eastAsia="Times New Roman" w:hAnsi="Century Gothic" w:cs="Arial"/>
          <w:bCs/>
          <w:sz w:val="24"/>
          <w:szCs w:val="24"/>
        </w:rPr>
        <w:t xml:space="preserve">summarized </w:t>
      </w:r>
      <w:r w:rsidR="00051D76">
        <w:rPr>
          <w:rFonts w:ascii="Century Gothic" w:eastAsia="Times New Roman" w:hAnsi="Century Gothic" w:cs="Arial"/>
          <w:bCs/>
          <w:sz w:val="24"/>
          <w:szCs w:val="24"/>
        </w:rPr>
        <w:t>on the back</w:t>
      </w:r>
      <w:r w:rsidR="00260C8C">
        <w:rPr>
          <w:rFonts w:ascii="Century Gothic" w:eastAsia="Times New Roman" w:hAnsi="Century Gothic" w:cs="Arial"/>
          <w:bCs/>
          <w:sz w:val="24"/>
          <w:szCs w:val="24"/>
        </w:rPr>
        <w:t xml:space="preserve">.  </w:t>
      </w:r>
    </w:p>
    <w:p w:rsidR="00014407" w:rsidRDefault="00014407" w:rsidP="00D00BA2">
      <w:pPr>
        <w:spacing w:after="0" w:line="240" w:lineRule="auto"/>
        <w:rPr>
          <w:rFonts w:ascii="Century Gothic" w:eastAsia="Times New Roman" w:hAnsi="Century Gothic" w:cs="Arial"/>
          <w:b/>
          <w:bCs/>
          <w:sz w:val="24"/>
          <w:szCs w:val="24"/>
        </w:rPr>
      </w:pPr>
    </w:p>
    <w:p w:rsidR="00D00BA2" w:rsidRDefault="00260C8C" w:rsidP="00D00BA2">
      <w:pPr>
        <w:spacing w:after="0" w:line="240" w:lineRule="auto"/>
        <w:rPr>
          <w:rFonts w:ascii="Century Gothic" w:eastAsia="Times New Roman" w:hAnsi="Century Gothic" w:cs="Arial"/>
          <w:b/>
          <w:bCs/>
          <w:sz w:val="24"/>
          <w:szCs w:val="24"/>
        </w:rPr>
      </w:pPr>
      <w:r>
        <w:rPr>
          <w:rFonts w:ascii="Century Gothic" w:eastAsia="Times New Roman" w:hAnsi="Century Gothic" w:cs="Arial"/>
          <w:b/>
          <w:bCs/>
          <w:sz w:val="24"/>
          <w:szCs w:val="24"/>
        </w:rPr>
        <w:t>Logo Criteria</w:t>
      </w:r>
    </w:p>
    <w:p w:rsidR="00260C8C" w:rsidRPr="00260C8C" w:rsidRDefault="00260C8C" w:rsidP="00260C8C">
      <w:pPr>
        <w:pStyle w:val="ListParagraph"/>
        <w:numPr>
          <w:ilvl w:val="0"/>
          <w:numId w:val="25"/>
        </w:numPr>
        <w:spacing w:after="0" w:line="240" w:lineRule="auto"/>
        <w:rPr>
          <w:rFonts w:ascii="Century Gothic" w:eastAsia="Times New Roman" w:hAnsi="Century Gothic" w:cs="Arial"/>
          <w:bCs/>
          <w:sz w:val="24"/>
          <w:szCs w:val="24"/>
        </w:rPr>
      </w:pPr>
      <w:r w:rsidRPr="00260C8C">
        <w:rPr>
          <w:rFonts w:ascii="Century Gothic" w:eastAsia="Times New Roman" w:hAnsi="Century Gothic" w:cs="Arial"/>
          <w:bCs/>
          <w:sz w:val="24"/>
          <w:szCs w:val="24"/>
        </w:rPr>
        <w:t>Only original artwork will be accepted.</w:t>
      </w:r>
    </w:p>
    <w:p w:rsidR="00260C8C" w:rsidRDefault="00260C8C" w:rsidP="00260C8C">
      <w:pPr>
        <w:pStyle w:val="ListParagraph"/>
        <w:numPr>
          <w:ilvl w:val="0"/>
          <w:numId w:val="25"/>
        </w:numPr>
        <w:spacing w:after="0" w:line="240" w:lineRule="auto"/>
        <w:rPr>
          <w:rFonts w:ascii="Century Gothic" w:eastAsia="Times New Roman" w:hAnsi="Century Gothic" w:cs="Arial"/>
          <w:bCs/>
          <w:sz w:val="24"/>
          <w:szCs w:val="24"/>
        </w:rPr>
      </w:pPr>
      <w:r w:rsidRPr="00260C8C">
        <w:rPr>
          <w:rFonts w:ascii="Century Gothic" w:eastAsia="Times New Roman" w:hAnsi="Century Gothic" w:cs="Arial"/>
          <w:bCs/>
          <w:sz w:val="24"/>
          <w:szCs w:val="24"/>
        </w:rPr>
        <w:t xml:space="preserve">The logo </w:t>
      </w:r>
      <w:r w:rsidR="00495CDD">
        <w:rPr>
          <w:rFonts w:ascii="Century Gothic" w:eastAsia="Times New Roman" w:hAnsi="Century Gothic" w:cs="Arial"/>
          <w:bCs/>
          <w:sz w:val="24"/>
          <w:szCs w:val="24"/>
        </w:rPr>
        <w:t xml:space="preserve">will </w:t>
      </w:r>
      <w:r w:rsidRPr="00260C8C">
        <w:rPr>
          <w:rFonts w:ascii="Century Gothic" w:eastAsia="Times New Roman" w:hAnsi="Century Gothic" w:cs="Arial"/>
          <w:bCs/>
          <w:sz w:val="24"/>
          <w:szCs w:val="24"/>
        </w:rPr>
        <w:t>incorporate</w:t>
      </w:r>
      <w:r w:rsidR="00495CDD">
        <w:rPr>
          <w:rFonts w:ascii="Century Gothic" w:eastAsia="Times New Roman" w:hAnsi="Century Gothic" w:cs="Arial"/>
          <w:bCs/>
          <w:sz w:val="24"/>
          <w:szCs w:val="24"/>
        </w:rPr>
        <w:t xml:space="preserve"> the full name, </w:t>
      </w:r>
      <w:r w:rsidRPr="00495CDD">
        <w:rPr>
          <w:rFonts w:ascii="Century Gothic" w:eastAsia="Times New Roman" w:hAnsi="Century Gothic" w:cs="Arial"/>
          <w:b/>
          <w:bCs/>
          <w:sz w:val="24"/>
          <w:szCs w:val="24"/>
        </w:rPr>
        <w:t>Idaho Washington Aquifer Collaborative</w:t>
      </w:r>
      <w:r w:rsidRPr="00260C8C">
        <w:rPr>
          <w:rFonts w:ascii="Century Gothic" w:eastAsia="Times New Roman" w:hAnsi="Century Gothic" w:cs="Arial"/>
          <w:bCs/>
          <w:sz w:val="24"/>
          <w:szCs w:val="24"/>
        </w:rPr>
        <w:t xml:space="preserve"> and</w:t>
      </w:r>
      <w:r w:rsidR="00495CDD">
        <w:rPr>
          <w:rFonts w:ascii="Century Gothic" w:eastAsia="Times New Roman" w:hAnsi="Century Gothic" w:cs="Arial"/>
          <w:bCs/>
          <w:sz w:val="24"/>
          <w:szCs w:val="24"/>
        </w:rPr>
        <w:t xml:space="preserve"> </w:t>
      </w:r>
      <w:r w:rsidR="00495CDD" w:rsidRPr="00260C8C">
        <w:rPr>
          <w:rFonts w:ascii="Century Gothic" w:eastAsia="Times New Roman" w:hAnsi="Century Gothic" w:cs="Arial"/>
          <w:bCs/>
          <w:sz w:val="24"/>
          <w:szCs w:val="24"/>
        </w:rPr>
        <w:t xml:space="preserve">the acronym  </w:t>
      </w:r>
      <w:r w:rsidR="00495CDD" w:rsidRPr="00495CDD">
        <w:rPr>
          <w:rFonts w:ascii="Century Gothic" w:eastAsia="Times New Roman" w:hAnsi="Century Gothic" w:cs="Arial"/>
          <w:b/>
          <w:bCs/>
          <w:sz w:val="24"/>
          <w:szCs w:val="24"/>
        </w:rPr>
        <w:t>IWAC</w:t>
      </w:r>
    </w:p>
    <w:p w:rsidR="00260C8C" w:rsidRDefault="00A471F7" w:rsidP="00260C8C">
      <w:pPr>
        <w:pStyle w:val="ListParagraph"/>
        <w:numPr>
          <w:ilvl w:val="0"/>
          <w:numId w:val="25"/>
        </w:numPr>
        <w:spacing w:after="0" w:line="240" w:lineRule="auto"/>
        <w:rPr>
          <w:rFonts w:ascii="Century Gothic" w:eastAsia="Times New Roman" w:hAnsi="Century Gothic" w:cs="Arial"/>
          <w:bCs/>
          <w:sz w:val="24"/>
          <w:szCs w:val="24"/>
        </w:rPr>
      </w:pPr>
      <w:r>
        <w:rPr>
          <w:rFonts w:ascii="Century Gothic" w:eastAsia="Times New Roman" w:hAnsi="Century Gothic" w:cs="Arial"/>
          <w:bCs/>
          <w:sz w:val="24"/>
          <w:szCs w:val="24"/>
        </w:rPr>
        <w:t xml:space="preserve">Protection of the </w:t>
      </w:r>
      <w:r w:rsidR="00C1522A">
        <w:rPr>
          <w:rFonts w:ascii="Century Gothic" w:eastAsia="Times New Roman" w:hAnsi="Century Gothic" w:cs="Arial"/>
          <w:bCs/>
          <w:sz w:val="24"/>
          <w:szCs w:val="24"/>
        </w:rPr>
        <w:t xml:space="preserve">Aquifer and River are </w:t>
      </w:r>
      <w:r w:rsidR="00051D76">
        <w:rPr>
          <w:rFonts w:ascii="Century Gothic" w:eastAsia="Times New Roman" w:hAnsi="Century Gothic" w:cs="Arial"/>
          <w:bCs/>
          <w:sz w:val="24"/>
          <w:szCs w:val="24"/>
        </w:rPr>
        <w:t>understood</w:t>
      </w:r>
      <w:r w:rsidR="00C1522A">
        <w:rPr>
          <w:rFonts w:ascii="Century Gothic" w:eastAsia="Times New Roman" w:hAnsi="Century Gothic" w:cs="Arial"/>
          <w:bCs/>
          <w:sz w:val="24"/>
          <w:szCs w:val="24"/>
        </w:rPr>
        <w:t xml:space="preserve"> by the design</w:t>
      </w:r>
      <w:r w:rsidR="00051D76">
        <w:rPr>
          <w:rFonts w:ascii="Century Gothic" w:eastAsia="Times New Roman" w:hAnsi="Century Gothic" w:cs="Arial"/>
          <w:bCs/>
          <w:sz w:val="24"/>
          <w:szCs w:val="24"/>
        </w:rPr>
        <w:t>.</w:t>
      </w:r>
    </w:p>
    <w:p w:rsidR="008917D2" w:rsidRDefault="008917D2" w:rsidP="00260C8C">
      <w:pPr>
        <w:pStyle w:val="ListParagraph"/>
        <w:numPr>
          <w:ilvl w:val="0"/>
          <w:numId w:val="25"/>
        </w:numPr>
        <w:spacing w:after="0" w:line="240" w:lineRule="auto"/>
        <w:rPr>
          <w:rFonts w:ascii="Century Gothic" w:eastAsia="Times New Roman" w:hAnsi="Century Gothic" w:cs="Arial"/>
          <w:bCs/>
          <w:sz w:val="24"/>
          <w:szCs w:val="24"/>
        </w:rPr>
      </w:pPr>
      <w:r>
        <w:rPr>
          <w:rFonts w:ascii="Century Gothic" w:eastAsia="Times New Roman" w:hAnsi="Century Gothic" w:cs="Arial"/>
          <w:bCs/>
          <w:sz w:val="24"/>
          <w:szCs w:val="24"/>
        </w:rPr>
        <w:t>Logo is readable and clear when sized for</w:t>
      </w:r>
      <w:r w:rsidR="00656884">
        <w:rPr>
          <w:rFonts w:ascii="Century Gothic" w:eastAsia="Times New Roman" w:hAnsi="Century Gothic" w:cs="Arial"/>
          <w:bCs/>
          <w:sz w:val="24"/>
          <w:szCs w:val="24"/>
        </w:rPr>
        <w:t xml:space="preserve"> a business card &amp;</w:t>
      </w:r>
      <w:r>
        <w:rPr>
          <w:rFonts w:ascii="Century Gothic" w:eastAsia="Times New Roman" w:hAnsi="Century Gothic" w:cs="Arial"/>
          <w:bCs/>
          <w:sz w:val="24"/>
          <w:szCs w:val="24"/>
        </w:rPr>
        <w:t xml:space="preserve"> letter head.  </w:t>
      </w:r>
    </w:p>
    <w:p w:rsidR="00C1522A" w:rsidRDefault="00C1522A" w:rsidP="00C1522A">
      <w:pPr>
        <w:spacing w:after="0" w:line="240" w:lineRule="auto"/>
        <w:rPr>
          <w:rFonts w:ascii="Century Gothic" w:eastAsia="Times New Roman" w:hAnsi="Century Gothic" w:cs="Arial"/>
          <w:b/>
          <w:bCs/>
          <w:sz w:val="24"/>
          <w:szCs w:val="24"/>
        </w:rPr>
      </w:pPr>
      <w:r w:rsidRPr="00C1522A">
        <w:rPr>
          <w:rFonts w:ascii="Century Gothic" w:eastAsia="Times New Roman" w:hAnsi="Century Gothic" w:cs="Arial"/>
          <w:b/>
          <w:bCs/>
          <w:sz w:val="24"/>
          <w:szCs w:val="24"/>
        </w:rPr>
        <w:t xml:space="preserve">Logo Entry Submission </w:t>
      </w:r>
      <w:r w:rsidR="00014407">
        <w:rPr>
          <w:rFonts w:ascii="Century Gothic" w:eastAsia="Times New Roman" w:hAnsi="Century Gothic" w:cs="Arial"/>
          <w:b/>
          <w:bCs/>
          <w:sz w:val="24"/>
          <w:szCs w:val="24"/>
        </w:rPr>
        <w:t>and R</w:t>
      </w:r>
      <w:r>
        <w:rPr>
          <w:rFonts w:ascii="Century Gothic" w:eastAsia="Times New Roman" w:hAnsi="Century Gothic" w:cs="Arial"/>
          <w:b/>
          <w:bCs/>
          <w:sz w:val="24"/>
          <w:szCs w:val="24"/>
        </w:rPr>
        <w:t>ights</w:t>
      </w:r>
    </w:p>
    <w:p w:rsidR="00C1522A" w:rsidRDefault="00C1522A" w:rsidP="00C1522A">
      <w:pPr>
        <w:pStyle w:val="ListParagraph"/>
        <w:numPr>
          <w:ilvl w:val="0"/>
          <w:numId w:val="26"/>
        </w:numPr>
        <w:tabs>
          <w:tab w:val="left" w:pos="720"/>
        </w:tabs>
        <w:spacing w:after="0" w:line="240" w:lineRule="auto"/>
        <w:ind w:left="720"/>
        <w:rPr>
          <w:rFonts w:ascii="Century Gothic" w:eastAsia="Times New Roman" w:hAnsi="Century Gothic" w:cs="Arial"/>
          <w:bCs/>
          <w:sz w:val="24"/>
          <w:szCs w:val="24"/>
        </w:rPr>
      </w:pPr>
      <w:r>
        <w:rPr>
          <w:rFonts w:ascii="Century Gothic" w:eastAsia="Times New Roman" w:hAnsi="Century Gothic" w:cs="Arial"/>
          <w:bCs/>
          <w:sz w:val="24"/>
          <w:szCs w:val="24"/>
        </w:rPr>
        <w:t xml:space="preserve">Logo Submission Deadline is </w:t>
      </w:r>
      <w:r w:rsidR="00495CDD">
        <w:rPr>
          <w:rFonts w:ascii="Century Gothic" w:eastAsia="Times New Roman" w:hAnsi="Century Gothic" w:cs="Arial"/>
          <w:bCs/>
          <w:sz w:val="24"/>
          <w:szCs w:val="24"/>
        </w:rPr>
        <w:t>Monday, March 3</w:t>
      </w:r>
      <w:r w:rsidR="002847F0">
        <w:rPr>
          <w:rFonts w:ascii="Century Gothic" w:eastAsia="Times New Roman" w:hAnsi="Century Gothic" w:cs="Arial"/>
          <w:bCs/>
          <w:sz w:val="24"/>
          <w:szCs w:val="24"/>
        </w:rPr>
        <w:t>1</w:t>
      </w:r>
      <w:r>
        <w:rPr>
          <w:rFonts w:ascii="Century Gothic" w:eastAsia="Times New Roman" w:hAnsi="Century Gothic" w:cs="Arial"/>
          <w:bCs/>
          <w:sz w:val="24"/>
          <w:szCs w:val="24"/>
        </w:rPr>
        <w:t>, 2014</w:t>
      </w:r>
    </w:p>
    <w:p w:rsidR="00051D76" w:rsidRDefault="00C1522A" w:rsidP="00C1522A">
      <w:pPr>
        <w:pStyle w:val="ListParagraph"/>
        <w:numPr>
          <w:ilvl w:val="0"/>
          <w:numId w:val="26"/>
        </w:numPr>
        <w:tabs>
          <w:tab w:val="left" w:pos="720"/>
        </w:tabs>
        <w:spacing w:after="0" w:line="240" w:lineRule="auto"/>
        <w:ind w:left="720"/>
        <w:rPr>
          <w:rFonts w:ascii="Century Gothic" w:eastAsia="Times New Roman" w:hAnsi="Century Gothic" w:cs="Arial"/>
          <w:bCs/>
          <w:sz w:val="24"/>
          <w:szCs w:val="24"/>
        </w:rPr>
      </w:pPr>
      <w:r>
        <w:rPr>
          <w:rFonts w:ascii="Century Gothic" w:eastAsia="Times New Roman" w:hAnsi="Century Gothic" w:cs="Arial"/>
          <w:bCs/>
          <w:sz w:val="24"/>
          <w:szCs w:val="24"/>
        </w:rPr>
        <w:t xml:space="preserve">The winning logo </w:t>
      </w:r>
      <w:r w:rsidR="00051D76">
        <w:rPr>
          <w:rFonts w:ascii="Century Gothic" w:eastAsia="Times New Roman" w:hAnsi="Century Gothic" w:cs="Arial"/>
          <w:bCs/>
          <w:sz w:val="24"/>
          <w:szCs w:val="24"/>
        </w:rPr>
        <w:t xml:space="preserve">(s) will be announced </w:t>
      </w:r>
      <w:r w:rsidR="00495CDD">
        <w:rPr>
          <w:rFonts w:ascii="Century Gothic" w:eastAsia="Times New Roman" w:hAnsi="Century Gothic" w:cs="Arial"/>
          <w:bCs/>
          <w:sz w:val="24"/>
          <w:szCs w:val="24"/>
        </w:rPr>
        <w:t xml:space="preserve">by April </w:t>
      </w:r>
      <w:r w:rsidR="00051D76">
        <w:rPr>
          <w:rFonts w:ascii="Century Gothic" w:eastAsia="Times New Roman" w:hAnsi="Century Gothic" w:cs="Arial"/>
          <w:bCs/>
          <w:sz w:val="24"/>
          <w:szCs w:val="24"/>
        </w:rPr>
        <w:t>15, 2014</w:t>
      </w:r>
    </w:p>
    <w:p w:rsidR="00ED2780" w:rsidRDefault="00C1522A" w:rsidP="00C1522A">
      <w:pPr>
        <w:pStyle w:val="ListParagraph"/>
        <w:numPr>
          <w:ilvl w:val="0"/>
          <w:numId w:val="26"/>
        </w:numPr>
        <w:tabs>
          <w:tab w:val="left" w:pos="720"/>
        </w:tabs>
        <w:spacing w:after="0" w:line="240" w:lineRule="auto"/>
        <w:ind w:left="720"/>
        <w:rPr>
          <w:rFonts w:ascii="Century Gothic" w:eastAsia="Times New Roman" w:hAnsi="Century Gothic" w:cs="Arial"/>
          <w:bCs/>
          <w:sz w:val="24"/>
          <w:szCs w:val="24"/>
        </w:rPr>
      </w:pPr>
      <w:r>
        <w:rPr>
          <w:rFonts w:ascii="Century Gothic" w:eastAsia="Times New Roman" w:hAnsi="Century Gothic" w:cs="Arial"/>
          <w:bCs/>
          <w:sz w:val="24"/>
          <w:szCs w:val="24"/>
        </w:rPr>
        <w:t xml:space="preserve">Artwork may be submitted </w:t>
      </w:r>
      <w:r w:rsidR="00051D76">
        <w:rPr>
          <w:rFonts w:ascii="Century Gothic" w:eastAsia="Times New Roman" w:hAnsi="Century Gothic" w:cs="Arial"/>
          <w:bCs/>
          <w:sz w:val="24"/>
          <w:szCs w:val="24"/>
        </w:rPr>
        <w:t xml:space="preserve">by mail to </w:t>
      </w:r>
    </w:p>
    <w:p w:rsidR="00051D76" w:rsidRDefault="00051D76" w:rsidP="00ED2780">
      <w:pPr>
        <w:pStyle w:val="ListParagraph"/>
        <w:tabs>
          <w:tab w:val="left" w:pos="720"/>
        </w:tabs>
        <w:spacing w:after="0" w:line="240" w:lineRule="auto"/>
        <w:ind w:left="2160"/>
        <w:rPr>
          <w:rFonts w:ascii="Century Gothic" w:eastAsia="Times New Roman" w:hAnsi="Century Gothic" w:cs="Arial"/>
          <w:bCs/>
          <w:sz w:val="24"/>
          <w:szCs w:val="24"/>
        </w:rPr>
      </w:pPr>
      <w:r>
        <w:rPr>
          <w:rFonts w:ascii="Century Gothic" w:eastAsia="Times New Roman" w:hAnsi="Century Gothic" w:cs="Arial"/>
          <w:bCs/>
          <w:sz w:val="24"/>
          <w:szCs w:val="24"/>
        </w:rPr>
        <w:t xml:space="preserve">2160 West Dakota Ave. Hayden, ID 83835-5122 </w:t>
      </w:r>
    </w:p>
    <w:p w:rsidR="00C1522A" w:rsidRPr="00051D76" w:rsidRDefault="00051D76" w:rsidP="00051D76">
      <w:pPr>
        <w:pStyle w:val="ListParagraph"/>
        <w:numPr>
          <w:ilvl w:val="0"/>
          <w:numId w:val="26"/>
        </w:numPr>
        <w:tabs>
          <w:tab w:val="left" w:pos="720"/>
        </w:tabs>
        <w:spacing w:after="0" w:line="240" w:lineRule="auto"/>
        <w:ind w:left="720"/>
        <w:rPr>
          <w:rFonts w:ascii="Century Gothic" w:eastAsia="Times New Roman" w:hAnsi="Century Gothic" w:cs="Arial"/>
          <w:bCs/>
          <w:sz w:val="24"/>
          <w:szCs w:val="24"/>
        </w:rPr>
      </w:pPr>
      <w:r>
        <w:rPr>
          <w:rFonts w:ascii="Century Gothic" w:eastAsia="Times New Roman" w:hAnsi="Century Gothic" w:cs="Arial"/>
          <w:bCs/>
          <w:sz w:val="24"/>
          <w:szCs w:val="24"/>
        </w:rPr>
        <w:t>E</w:t>
      </w:r>
      <w:r w:rsidR="00C1522A">
        <w:rPr>
          <w:rFonts w:ascii="Century Gothic" w:eastAsia="Times New Roman" w:hAnsi="Century Gothic" w:cs="Arial"/>
          <w:bCs/>
          <w:sz w:val="24"/>
          <w:szCs w:val="24"/>
        </w:rPr>
        <w:t xml:space="preserve">lectronic </w:t>
      </w:r>
      <w:r>
        <w:rPr>
          <w:rFonts w:ascii="Century Gothic" w:eastAsia="Times New Roman" w:hAnsi="Century Gothic" w:cs="Arial"/>
          <w:bCs/>
          <w:sz w:val="24"/>
          <w:szCs w:val="24"/>
        </w:rPr>
        <w:t xml:space="preserve">submissions may be </w:t>
      </w:r>
      <w:r w:rsidR="00495CDD">
        <w:rPr>
          <w:rFonts w:ascii="Century Gothic" w:eastAsia="Times New Roman" w:hAnsi="Century Gothic" w:cs="Arial"/>
          <w:bCs/>
          <w:sz w:val="24"/>
          <w:szCs w:val="24"/>
        </w:rPr>
        <w:t>sent</w:t>
      </w:r>
      <w:r>
        <w:rPr>
          <w:rFonts w:ascii="Century Gothic" w:eastAsia="Times New Roman" w:hAnsi="Century Gothic" w:cs="Arial"/>
          <w:bCs/>
          <w:sz w:val="24"/>
          <w:szCs w:val="24"/>
        </w:rPr>
        <w:t xml:space="preserve"> to </w:t>
      </w:r>
      <w:hyperlink r:id="rId9" w:history="1">
        <w:r w:rsidR="00495CDD" w:rsidRPr="00495CDD">
          <w:rPr>
            <w:rStyle w:val="Hyperlink"/>
            <w:rFonts w:ascii="Century Gothic" w:eastAsia="Times New Roman" w:hAnsi="Century Gothic" w:cs="Arial"/>
            <w:bCs/>
            <w:sz w:val="24"/>
            <w:szCs w:val="24"/>
          </w:rPr>
          <w:t>info@spokaneaquifer.org</w:t>
        </w:r>
      </w:hyperlink>
    </w:p>
    <w:p w:rsidR="00C1522A" w:rsidRDefault="00D32684" w:rsidP="00C1522A">
      <w:pPr>
        <w:pStyle w:val="ListParagraph"/>
        <w:numPr>
          <w:ilvl w:val="0"/>
          <w:numId w:val="26"/>
        </w:numPr>
        <w:tabs>
          <w:tab w:val="left" w:pos="720"/>
        </w:tabs>
        <w:spacing w:after="0" w:line="240" w:lineRule="auto"/>
        <w:ind w:left="720"/>
        <w:rPr>
          <w:rFonts w:ascii="Century Gothic" w:eastAsia="Times New Roman" w:hAnsi="Century Gothic" w:cs="Arial"/>
          <w:bCs/>
          <w:sz w:val="24"/>
          <w:szCs w:val="24"/>
        </w:rPr>
      </w:pPr>
      <w:r>
        <w:rPr>
          <w:rFonts w:ascii="Century Gothic" w:eastAsia="Times New Roman" w:hAnsi="Century Gothic" w:cs="Arial"/>
          <w:bCs/>
          <w:sz w:val="24"/>
          <w:szCs w:val="24"/>
        </w:rPr>
        <w:t>Logo art</w:t>
      </w:r>
      <w:r w:rsidR="00C1522A" w:rsidRPr="00C1522A">
        <w:rPr>
          <w:rFonts w:ascii="Century Gothic" w:eastAsia="Times New Roman" w:hAnsi="Century Gothic" w:cs="Arial"/>
          <w:bCs/>
          <w:sz w:val="24"/>
          <w:szCs w:val="24"/>
        </w:rPr>
        <w:t>work becomes the property of IWAC upon submission</w:t>
      </w:r>
      <w:r w:rsidR="00C1522A">
        <w:rPr>
          <w:rFonts w:ascii="Century Gothic" w:eastAsia="Times New Roman" w:hAnsi="Century Gothic" w:cs="Arial"/>
          <w:bCs/>
          <w:sz w:val="24"/>
          <w:szCs w:val="24"/>
        </w:rPr>
        <w:t>.</w:t>
      </w:r>
    </w:p>
    <w:p w:rsidR="008917D2" w:rsidRPr="008917D2" w:rsidRDefault="00C1522A" w:rsidP="00D00BA2">
      <w:pPr>
        <w:pStyle w:val="ListParagraph"/>
        <w:numPr>
          <w:ilvl w:val="0"/>
          <w:numId w:val="26"/>
        </w:numPr>
        <w:tabs>
          <w:tab w:val="left" w:pos="720"/>
        </w:tabs>
        <w:spacing w:after="0" w:line="240" w:lineRule="auto"/>
        <w:ind w:left="720"/>
        <w:rPr>
          <w:rFonts w:ascii="Century Gothic" w:eastAsia="Times New Roman" w:hAnsi="Century Gothic" w:cs="Arial"/>
          <w:b/>
          <w:bCs/>
          <w:sz w:val="24"/>
          <w:szCs w:val="24"/>
        </w:rPr>
      </w:pPr>
      <w:r w:rsidRPr="008917D2">
        <w:rPr>
          <w:rFonts w:ascii="Century Gothic" w:eastAsia="Times New Roman" w:hAnsi="Century Gothic" w:cs="Arial"/>
          <w:bCs/>
          <w:sz w:val="24"/>
          <w:szCs w:val="24"/>
        </w:rPr>
        <w:t xml:space="preserve">IWAC reserves the right to alter the original work </w:t>
      </w:r>
    </w:p>
    <w:p w:rsidR="00D00BA2" w:rsidRPr="008917D2" w:rsidRDefault="0053609A" w:rsidP="008917D2">
      <w:pPr>
        <w:tabs>
          <w:tab w:val="left" w:pos="720"/>
        </w:tabs>
        <w:spacing w:after="0" w:line="240" w:lineRule="auto"/>
        <w:rPr>
          <w:rFonts w:ascii="Century Gothic" w:eastAsia="Times New Roman" w:hAnsi="Century Gothic" w:cs="Arial"/>
          <w:b/>
          <w:bCs/>
          <w:sz w:val="24"/>
          <w:szCs w:val="24"/>
        </w:rPr>
      </w:pPr>
      <w:r w:rsidRPr="008917D2">
        <w:rPr>
          <w:rFonts w:ascii="Century Gothic" w:eastAsia="Times New Roman" w:hAnsi="Century Gothic" w:cs="Arial"/>
          <w:b/>
          <w:bCs/>
          <w:sz w:val="24"/>
          <w:szCs w:val="24"/>
        </w:rPr>
        <w:t>Acknowledgement and Prizes</w:t>
      </w:r>
    </w:p>
    <w:p w:rsidR="0053609A" w:rsidRDefault="00051D76" w:rsidP="00D00BA2">
      <w:pPr>
        <w:pStyle w:val="ListParagraph"/>
        <w:numPr>
          <w:ilvl w:val="0"/>
          <w:numId w:val="27"/>
        </w:numPr>
        <w:spacing w:after="0" w:line="240" w:lineRule="auto"/>
        <w:rPr>
          <w:rFonts w:ascii="Century Gothic" w:eastAsia="Times New Roman" w:hAnsi="Century Gothic" w:cs="Arial"/>
          <w:bCs/>
          <w:sz w:val="24"/>
          <w:szCs w:val="24"/>
        </w:rPr>
      </w:pPr>
      <w:r w:rsidRPr="0053609A">
        <w:rPr>
          <w:rFonts w:ascii="Century Gothic" w:eastAsia="Times New Roman" w:hAnsi="Century Gothic" w:cs="Arial"/>
          <w:bCs/>
          <w:sz w:val="24"/>
          <w:szCs w:val="24"/>
        </w:rPr>
        <w:t xml:space="preserve">All </w:t>
      </w:r>
      <w:r w:rsidR="0053609A" w:rsidRPr="0053609A">
        <w:rPr>
          <w:rFonts w:ascii="Century Gothic" w:eastAsia="Times New Roman" w:hAnsi="Century Gothic" w:cs="Arial"/>
          <w:bCs/>
          <w:sz w:val="24"/>
          <w:szCs w:val="24"/>
        </w:rPr>
        <w:t>submissions</w:t>
      </w:r>
      <w:r w:rsidRPr="0053609A">
        <w:rPr>
          <w:rFonts w:ascii="Century Gothic" w:eastAsia="Times New Roman" w:hAnsi="Century Gothic" w:cs="Arial"/>
          <w:bCs/>
          <w:sz w:val="24"/>
          <w:szCs w:val="24"/>
        </w:rPr>
        <w:t xml:space="preserve"> will receive a than</w:t>
      </w:r>
      <w:r w:rsidR="0053609A" w:rsidRPr="0053609A">
        <w:rPr>
          <w:rFonts w:ascii="Century Gothic" w:eastAsia="Times New Roman" w:hAnsi="Century Gothic" w:cs="Arial"/>
          <w:bCs/>
          <w:sz w:val="24"/>
          <w:szCs w:val="24"/>
        </w:rPr>
        <w:t>k you letter of acknowledgement.</w:t>
      </w:r>
    </w:p>
    <w:p w:rsidR="0053609A" w:rsidRDefault="0053609A" w:rsidP="00D00BA2">
      <w:pPr>
        <w:pStyle w:val="ListParagraph"/>
        <w:numPr>
          <w:ilvl w:val="0"/>
          <w:numId w:val="27"/>
        </w:numPr>
        <w:spacing w:after="0" w:line="240" w:lineRule="auto"/>
        <w:rPr>
          <w:rFonts w:ascii="Century Gothic" w:eastAsia="Times New Roman" w:hAnsi="Century Gothic" w:cs="Arial"/>
          <w:bCs/>
          <w:sz w:val="24"/>
          <w:szCs w:val="24"/>
        </w:rPr>
      </w:pPr>
      <w:r w:rsidRPr="0053609A">
        <w:rPr>
          <w:rFonts w:ascii="Century Gothic" w:eastAsia="Times New Roman" w:hAnsi="Century Gothic" w:cs="Arial"/>
          <w:bCs/>
          <w:sz w:val="24"/>
          <w:szCs w:val="24"/>
        </w:rPr>
        <w:t>Winning logo designer</w:t>
      </w:r>
      <w:r w:rsidR="00051D76" w:rsidRPr="0053609A">
        <w:rPr>
          <w:rFonts w:ascii="Century Gothic" w:eastAsia="Times New Roman" w:hAnsi="Century Gothic" w:cs="Arial"/>
          <w:bCs/>
          <w:sz w:val="24"/>
          <w:szCs w:val="24"/>
        </w:rPr>
        <w:t xml:space="preserve">(s) will be acknowledged </w:t>
      </w:r>
      <w:r w:rsidR="00495CDD">
        <w:rPr>
          <w:rFonts w:ascii="Century Gothic" w:eastAsia="Times New Roman" w:hAnsi="Century Gothic" w:cs="Arial"/>
          <w:bCs/>
          <w:sz w:val="24"/>
          <w:szCs w:val="24"/>
        </w:rPr>
        <w:t xml:space="preserve">with a photo and </w:t>
      </w:r>
      <w:r w:rsidRPr="0053609A">
        <w:rPr>
          <w:rFonts w:ascii="Century Gothic" w:eastAsia="Times New Roman" w:hAnsi="Century Gothic" w:cs="Arial"/>
          <w:bCs/>
          <w:sz w:val="24"/>
          <w:szCs w:val="24"/>
        </w:rPr>
        <w:t xml:space="preserve">press release submitted to all </w:t>
      </w:r>
      <w:r w:rsidR="00051D76" w:rsidRPr="0053609A">
        <w:rPr>
          <w:rFonts w:ascii="Century Gothic" w:eastAsia="Times New Roman" w:hAnsi="Century Gothic" w:cs="Arial"/>
          <w:bCs/>
          <w:sz w:val="24"/>
          <w:szCs w:val="24"/>
        </w:rPr>
        <w:t xml:space="preserve">local papers throughout </w:t>
      </w:r>
      <w:r w:rsidRPr="0053609A">
        <w:rPr>
          <w:rFonts w:ascii="Century Gothic" w:eastAsia="Times New Roman" w:hAnsi="Century Gothic" w:cs="Arial"/>
          <w:bCs/>
          <w:sz w:val="24"/>
          <w:szCs w:val="24"/>
        </w:rPr>
        <w:t>the region;</w:t>
      </w:r>
      <w:r w:rsidR="00495CDD">
        <w:rPr>
          <w:rFonts w:ascii="Century Gothic" w:eastAsia="Times New Roman" w:hAnsi="Century Gothic" w:cs="Arial"/>
          <w:bCs/>
          <w:sz w:val="24"/>
          <w:szCs w:val="24"/>
        </w:rPr>
        <w:t xml:space="preserve"> </w:t>
      </w:r>
      <w:r w:rsidR="00051D76" w:rsidRPr="0053609A">
        <w:rPr>
          <w:rFonts w:ascii="Century Gothic" w:eastAsia="Times New Roman" w:hAnsi="Century Gothic" w:cs="Arial"/>
          <w:bCs/>
          <w:sz w:val="24"/>
          <w:szCs w:val="24"/>
        </w:rPr>
        <w:t>on the Spokane aquifer website and in the Spokane River Forum e-news.</w:t>
      </w:r>
    </w:p>
    <w:p w:rsidR="00014407" w:rsidRPr="00014407" w:rsidRDefault="00014407" w:rsidP="00014407">
      <w:pPr>
        <w:pStyle w:val="ListParagraph"/>
        <w:numPr>
          <w:ilvl w:val="0"/>
          <w:numId w:val="27"/>
        </w:numPr>
        <w:spacing w:after="0" w:line="240" w:lineRule="auto"/>
        <w:rPr>
          <w:rFonts w:ascii="Century Gothic" w:eastAsia="Times New Roman" w:hAnsi="Century Gothic" w:cs="Arial"/>
          <w:bCs/>
          <w:sz w:val="24"/>
          <w:szCs w:val="24"/>
        </w:rPr>
      </w:pPr>
      <w:r>
        <w:rPr>
          <w:rFonts w:ascii="Century Gothic" w:eastAsia="Times New Roman" w:hAnsi="Century Gothic" w:cs="Arial"/>
          <w:bCs/>
          <w:sz w:val="24"/>
          <w:szCs w:val="24"/>
        </w:rPr>
        <w:t>An award letter for your art portfolio and future projects will be presented to acknowledge your contribution to protecting our aquifer and river.</w:t>
      </w:r>
    </w:p>
    <w:p w:rsidR="00D00BA2" w:rsidRPr="00014407" w:rsidRDefault="00495CDD" w:rsidP="00D00BA2">
      <w:pPr>
        <w:pStyle w:val="ListParagraph"/>
        <w:numPr>
          <w:ilvl w:val="0"/>
          <w:numId w:val="27"/>
        </w:numPr>
        <w:spacing w:after="0" w:line="240" w:lineRule="auto"/>
        <w:rPr>
          <w:rFonts w:ascii="Century Gothic" w:eastAsia="Times New Roman" w:hAnsi="Century Gothic" w:cs="Arial"/>
          <w:b/>
          <w:bCs/>
          <w:sz w:val="24"/>
          <w:szCs w:val="24"/>
        </w:rPr>
      </w:pPr>
      <w:r w:rsidRPr="00014407">
        <w:rPr>
          <w:rFonts w:ascii="Century Gothic" w:eastAsia="Times New Roman" w:hAnsi="Century Gothic" w:cs="Arial"/>
          <w:bCs/>
          <w:sz w:val="24"/>
          <w:szCs w:val="24"/>
        </w:rPr>
        <w:t xml:space="preserve">The winning artist will receive a $100 VISA card. If two designs are selected each artist will receive $50.  </w:t>
      </w:r>
    </w:p>
    <w:p w:rsidR="0053609A" w:rsidRDefault="0053609A" w:rsidP="00260C8C">
      <w:pPr>
        <w:spacing w:after="0" w:line="240" w:lineRule="auto"/>
        <w:rPr>
          <w:rFonts w:ascii="Century Gothic" w:eastAsia="Times New Roman" w:hAnsi="Century Gothic" w:cs="Arial"/>
          <w:b/>
          <w:bCs/>
          <w:sz w:val="24"/>
          <w:szCs w:val="24"/>
        </w:rPr>
      </w:pPr>
    </w:p>
    <w:p w:rsidR="00D00BA2" w:rsidRDefault="00D00BA2" w:rsidP="00260C8C">
      <w:pPr>
        <w:spacing w:after="0" w:line="240" w:lineRule="auto"/>
        <w:rPr>
          <w:rFonts w:ascii="Century Gothic" w:eastAsia="Times New Roman" w:hAnsi="Century Gothic" w:cs="Arial"/>
          <w:b/>
          <w:bCs/>
          <w:sz w:val="24"/>
          <w:szCs w:val="24"/>
        </w:rPr>
      </w:pPr>
      <w:r w:rsidRPr="00D00BA2">
        <w:rPr>
          <w:rFonts w:ascii="Century Gothic" w:eastAsia="Times New Roman" w:hAnsi="Century Gothic" w:cs="Arial"/>
          <w:b/>
          <w:bCs/>
          <w:sz w:val="24"/>
          <w:szCs w:val="24"/>
        </w:rPr>
        <w:lastRenderedPageBreak/>
        <w:t>IWAC PURPOSE</w:t>
      </w:r>
    </w:p>
    <w:p w:rsidR="0053609A" w:rsidRPr="00D00BA2" w:rsidRDefault="0053609A" w:rsidP="00260C8C">
      <w:pPr>
        <w:spacing w:after="0" w:line="240" w:lineRule="auto"/>
        <w:rPr>
          <w:rFonts w:ascii="Century Gothic" w:eastAsia="Times New Roman" w:hAnsi="Century Gothic" w:cs="Arial"/>
          <w:b/>
          <w:bCs/>
          <w:sz w:val="24"/>
          <w:szCs w:val="24"/>
        </w:rPr>
      </w:pPr>
    </w:p>
    <w:p w:rsidR="00D00BA2" w:rsidRPr="00260C8C" w:rsidRDefault="00D00BA2" w:rsidP="008917D2">
      <w:pPr>
        <w:spacing w:after="0" w:line="240" w:lineRule="auto"/>
        <w:jc w:val="both"/>
        <w:rPr>
          <w:rFonts w:ascii="Century Gothic" w:eastAsia="Times New Roman" w:hAnsi="Century Gothic" w:cs="Arial"/>
          <w:bCs/>
        </w:rPr>
      </w:pPr>
      <w:r w:rsidRPr="00260C8C">
        <w:rPr>
          <w:rFonts w:ascii="Century Gothic" w:eastAsia="Times New Roman" w:hAnsi="Century Gothic" w:cs="Arial"/>
          <w:bCs/>
        </w:rPr>
        <w:t>The purpose of the Idaho Washington Aquifer Collaborative (IWAC) is to work together to maintain and/or enhance water quality and quantity for present and future generations by developing management strategies which benefit the Spokane Valley Rathdrum Prairie Aquifer (as defined by the USGS, “the Aquifer”) and the Spokane River region.  IWAC will facilitate regional dialogues and studies that result in recommendations for policy directions and shared stewardship of the Aquifer and the Spokane River, in a collaborative manner.</w:t>
      </w:r>
    </w:p>
    <w:p w:rsidR="00D00BA2" w:rsidRDefault="00D00BA2" w:rsidP="008917D2">
      <w:pPr>
        <w:spacing w:after="0" w:line="240" w:lineRule="auto"/>
        <w:rPr>
          <w:rFonts w:ascii="Century Gothic" w:eastAsia="Times New Roman" w:hAnsi="Century Gothic" w:cs="Arial"/>
          <w:b/>
          <w:bCs/>
          <w:sz w:val="24"/>
          <w:szCs w:val="24"/>
        </w:rPr>
      </w:pPr>
    </w:p>
    <w:p w:rsidR="00D00BA2" w:rsidRPr="00D00BA2" w:rsidRDefault="00D00BA2" w:rsidP="008917D2">
      <w:pPr>
        <w:spacing w:after="0" w:line="240" w:lineRule="auto"/>
        <w:rPr>
          <w:rFonts w:ascii="Century Gothic" w:eastAsia="Times New Roman" w:hAnsi="Century Gothic" w:cs="Arial"/>
          <w:b/>
          <w:bCs/>
          <w:sz w:val="24"/>
          <w:szCs w:val="24"/>
        </w:rPr>
      </w:pPr>
      <w:r w:rsidRPr="00D00BA2">
        <w:rPr>
          <w:rFonts w:ascii="Century Gothic" w:eastAsia="Times New Roman" w:hAnsi="Century Gothic" w:cs="Arial"/>
          <w:b/>
          <w:bCs/>
          <w:sz w:val="24"/>
          <w:szCs w:val="24"/>
        </w:rPr>
        <w:t>IWAC GOALS</w:t>
      </w:r>
    </w:p>
    <w:p w:rsidR="00D00BA2" w:rsidRDefault="00D00BA2" w:rsidP="008917D2">
      <w:pPr>
        <w:tabs>
          <w:tab w:val="left" w:pos="360"/>
        </w:tabs>
        <w:spacing w:after="0" w:line="240" w:lineRule="auto"/>
        <w:jc w:val="both"/>
        <w:rPr>
          <w:rStyle w:val="Hyperlink"/>
        </w:rPr>
      </w:pPr>
      <w:r w:rsidRPr="00260C8C">
        <w:rPr>
          <w:rFonts w:ascii="Century Gothic" w:eastAsia="Times New Roman" w:hAnsi="Century Gothic" w:cs="Arial"/>
          <w:bCs/>
        </w:rPr>
        <w:t>The objective of developing management strategies is to address regional water supply and demand needs over the next 50 to 100 years. The specific goals of IWAC are organized within the categories of organization, water quantity, conservation, water quality, and public awareness and education</w:t>
      </w:r>
      <w:r w:rsidRPr="00D00BA2">
        <w:rPr>
          <w:rFonts w:ascii="Century Gothic" w:eastAsia="Times New Roman" w:hAnsi="Century Gothic" w:cs="Arial"/>
          <w:bCs/>
          <w:sz w:val="24"/>
          <w:szCs w:val="24"/>
        </w:rPr>
        <w:t>.</w:t>
      </w:r>
      <w:r w:rsidR="00260C8C">
        <w:rPr>
          <w:rFonts w:ascii="Century Gothic" w:eastAsia="Times New Roman" w:hAnsi="Century Gothic" w:cs="Arial"/>
          <w:bCs/>
          <w:sz w:val="24"/>
          <w:szCs w:val="24"/>
        </w:rPr>
        <w:t xml:space="preserve">  The entire set of goals can be found at </w:t>
      </w:r>
      <w:hyperlink r:id="rId10" w:history="1">
        <w:r w:rsidR="00260C8C">
          <w:rPr>
            <w:rStyle w:val="Hyperlink"/>
          </w:rPr>
          <w:t>http://www.spokaneaquifer.org/idaho-washington-aquifer-collaborative/purpose-goals/</w:t>
        </w:r>
      </w:hyperlink>
    </w:p>
    <w:tbl>
      <w:tblPr>
        <w:tblStyle w:val="TableGrid"/>
        <w:tblW w:w="0" w:type="auto"/>
        <w:tblBorders>
          <w:top w:val="none" w:sz="0" w:space="0" w:color="auto"/>
          <w:left w:val="none" w:sz="0" w:space="0" w:color="auto"/>
          <w:bottom w:val="triple" w:sz="4"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14407" w:rsidRPr="00E47E7E" w:rsidTr="00E47E7E">
        <w:trPr>
          <w:trHeight w:val="90"/>
        </w:trPr>
        <w:tc>
          <w:tcPr>
            <w:tcW w:w="9576" w:type="dxa"/>
          </w:tcPr>
          <w:p w:rsidR="00014407" w:rsidRPr="00E47E7E" w:rsidRDefault="00014407" w:rsidP="0053609A">
            <w:pPr>
              <w:tabs>
                <w:tab w:val="left" w:pos="360"/>
              </w:tabs>
              <w:spacing w:line="360" w:lineRule="auto"/>
              <w:ind w:right="720"/>
              <w:jc w:val="both"/>
              <w:rPr>
                <w:rStyle w:val="Hyperlink"/>
                <w:sz w:val="16"/>
                <w:szCs w:val="16"/>
              </w:rPr>
            </w:pPr>
          </w:p>
        </w:tc>
      </w:tr>
    </w:tbl>
    <w:p w:rsidR="00014407" w:rsidRDefault="00014407" w:rsidP="0053609A">
      <w:pPr>
        <w:tabs>
          <w:tab w:val="left" w:pos="360"/>
        </w:tabs>
        <w:spacing w:after="0" w:line="360" w:lineRule="auto"/>
        <w:ind w:right="720"/>
        <w:jc w:val="both"/>
        <w:rPr>
          <w:rStyle w:val="Hyperlink"/>
        </w:rPr>
      </w:pPr>
    </w:p>
    <w:p w:rsidR="00014407" w:rsidRPr="00E47E7E" w:rsidRDefault="00014407" w:rsidP="00032DDE">
      <w:pPr>
        <w:tabs>
          <w:tab w:val="left" w:pos="0"/>
          <w:tab w:val="left" w:pos="360"/>
          <w:tab w:val="left" w:pos="9360"/>
        </w:tabs>
        <w:spacing w:after="0" w:line="360" w:lineRule="auto"/>
        <w:jc w:val="center"/>
        <w:rPr>
          <w:rStyle w:val="Hyperlink"/>
          <w:rFonts w:ascii="Century Gothic" w:hAnsi="Century Gothic"/>
          <w:color w:val="auto"/>
          <w:sz w:val="28"/>
          <w:szCs w:val="28"/>
          <w:u w:val="none"/>
        </w:rPr>
      </w:pPr>
      <w:r w:rsidRPr="00032DDE">
        <w:rPr>
          <w:rStyle w:val="Hyperlink"/>
          <w:rFonts w:ascii="Century Gothic" w:hAnsi="Century Gothic"/>
          <w:b/>
          <w:color w:val="auto"/>
          <w:sz w:val="32"/>
          <w:szCs w:val="32"/>
          <w:u w:val="none"/>
        </w:rPr>
        <w:t>IWAC appreciate</w:t>
      </w:r>
      <w:r w:rsidR="00E47E7E" w:rsidRPr="00032DDE">
        <w:rPr>
          <w:rStyle w:val="Hyperlink"/>
          <w:rFonts w:ascii="Century Gothic" w:hAnsi="Century Gothic"/>
          <w:b/>
          <w:color w:val="auto"/>
          <w:sz w:val="32"/>
          <w:szCs w:val="32"/>
          <w:u w:val="none"/>
        </w:rPr>
        <w:t>s</w:t>
      </w:r>
      <w:r w:rsidRPr="00032DDE">
        <w:rPr>
          <w:rStyle w:val="Hyperlink"/>
          <w:rFonts w:ascii="Century Gothic" w:hAnsi="Century Gothic"/>
          <w:b/>
          <w:color w:val="auto"/>
          <w:sz w:val="32"/>
          <w:szCs w:val="32"/>
          <w:u w:val="none"/>
        </w:rPr>
        <w:t xml:space="preserve"> your </w:t>
      </w:r>
      <w:r w:rsidR="00E47E7E" w:rsidRPr="00032DDE">
        <w:rPr>
          <w:rStyle w:val="Hyperlink"/>
          <w:rFonts w:ascii="Century Gothic" w:hAnsi="Century Gothic"/>
          <w:b/>
          <w:color w:val="auto"/>
          <w:sz w:val="32"/>
          <w:szCs w:val="32"/>
          <w:u w:val="none"/>
        </w:rPr>
        <w:t>participation in our</w:t>
      </w:r>
      <w:r w:rsidRPr="00032DDE">
        <w:rPr>
          <w:rStyle w:val="Hyperlink"/>
          <w:rFonts w:ascii="Century Gothic" w:hAnsi="Century Gothic"/>
          <w:b/>
          <w:color w:val="auto"/>
          <w:sz w:val="32"/>
          <w:szCs w:val="32"/>
          <w:u w:val="none"/>
        </w:rPr>
        <w:t xml:space="preserve"> logo contest</w:t>
      </w:r>
      <w:r w:rsidRPr="00E47E7E">
        <w:rPr>
          <w:rStyle w:val="Hyperlink"/>
          <w:rFonts w:ascii="Century Gothic" w:hAnsi="Century Gothic"/>
          <w:color w:val="auto"/>
          <w:sz w:val="28"/>
          <w:szCs w:val="28"/>
          <w:u w:val="none"/>
        </w:rPr>
        <w:t>.</w:t>
      </w:r>
    </w:p>
    <w:p w:rsidR="00E47E7E" w:rsidRDefault="008917D2" w:rsidP="00014407">
      <w:pPr>
        <w:tabs>
          <w:tab w:val="left" w:pos="360"/>
        </w:tabs>
        <w:spacing w:after="0" w:line="360" w:lineRule="auto"/>
        <w:ind w:right="720"/>
        <w:jc w:val="both"/>
        <w:rPr>
          <w:rStyle w:val="Hyperlink"/>
          <w:rFonts w:ascii="Century Gothic" w:hAnsi="Century Gothic"/>
          <w:color w:val="auto"/>
          <w:sz w:val="24"/>
          <w:szCs w:val="24"/>
          <w:u w:val="none"/>
        </w:rPr>
      </w:pPr>
      <w:r>
        <w:rPr>
          <w:rStyle w:val="Hyperlink"/>
          <w:rFonts w:ascii="Century Gothic" w:hAnsi="Century Gothic"/>
          <w:color w:val="auto"/>
          <w:sz w:val="24"/>
          <w:szCs w:val="24"/>
          <w:u w:val="none"/>
        </w:rPr>
        <w:t>Please provide the following information with your logo design entry.</w:t>
      </w:r>
    </w:p>
    <w:p w:rsidR="008917D2" w:rsidRDefault="008917D2" w:rsidP="00014407">
      <w:pPr>
        <w:tabs>
          <w:tab w:val="left" w:pos="360"/>
        </w:tabs>
        <w:spacing w:after="0" w:line="360" w:lineRule="auto"/>
        <w:ind w:right="720"/>
        <w:jc w:val="both"/>
        <w:rPr>
          <w:rStyle w:val="Hyperlink"/>
          <w:rFonts w:ascii="Century Gothic" w:hAnsi="Century Gothic"/>
          <w:color w:val="auto"/>
          <w:sz w:val="24"/>
          <w:szCs w:val="24"/>
          <w:u w:val="none"/>
        </w:rPr>
      </w:pPr>
      <w:r>
        <w:rPr>
          <w:rStyle w:val="Hyperlink"/>
          <w:rFonts w:ascii="Century Gothic" w:hAnsi="Century Gothic"/>
          <w:color w:val="auto"/>
          <w:sz w:val="24"/>
          <w:szCs w:val="24"/>
          <w:u w:val="none"/>
        </w:rPr>
        <w:t>Name:</w:t>
      </w:r>
    </w:p>
    <w:p w:rsidR="008917D2" w:rsidRDefault="008917D2" w:rsidP="00014407">
      <w:pPr>
        <w:tabs>
          <w:tab w:val="left" w:pos="360"/>
        </w:tabs>
        <w:spacing w:after="0" w:line="360" w:lineRule="auto"/>
        <w:ind w:right="720"/>
        <w:jc w:val="both"/>
        <w:rPr>
          <w:rStyle w:val="Hyperlink"/>
          <w:rFonts w:ascii="Century Gothic" w:hAnsi="Century Gothic"/>
          <w:color w:val="auto"/>
          <w:sz w:val="24"/>
          <w:szCs w:val="24"/>
          <w:u w:val="none"/>
        </w:rPr>
      </w:pPr>
      <w:r>
        <w:rPr>
          <w:rStyle w:val="Hyperlink"/>
          <w:rFonts w:ascii="Century Gothic" w:hAnsi="Century Gothic"/>
          <w:color w:val="auto"/>
          <w:sz w:val="24"/>
          <w:szCs w:val="24"/>
          <w:u w:val="none"/>
        </w:rPr>
        <w:t>Address:</w:t>
      </w:r>
    </w:p>
    <w:p w:rsidR="008917D2" w:rsidRDefault="00656884" w:rsidP="00014407">
      <w:pPr>
        <w:tabs>
          <w:tab w:val="left" w:pos="360"/>
        </w:tabs>
        <w:spacing w:after="0" w:line="360" w:lineRule="auto"/>
        <w:ind w:right="720"/>
        <w:jc w:val="both"/>
        <w:rPr>
          <w:rStyle w:val="Hyperlink"/>
          <w:rFonts w:ascii="Century Gothic" w:hAnsi="Century Gothic"/>
          <w:color w:val="auto"/>
          <w:sz w:val="24"/>
          <w:szCs w:val="24"/>
          <w:u w:val="none"/>
        </w:rPr>
      </w:pPr>
      <w:r>
        <w:rPr>
          <w:rStyle w:val="Hyperlink"/>
          <w:rFonts w:ascii="Century Gothic" w:hAnsi="Century Gothic"/>
          <w:color w:val="auto"/>
          <w:sz w:val="24"/>
          <w:szCs w:val="24"/>
          <w:u w:val="none"/>
        </w:rPr>
        <w:t>School or Business Name (optional)</w:t>
      </w:r>
    </w:p>
    <w:p w:rsidR="008917D2" w:rsidRDefault="008917D2" w:rsidP="00014407">
      <w:pPr>
        <w:tabs>
          <w:tab w:val="left" w:pos="360"/>
        </w:tabs>
        <w:spacing w:after="0" w:line="360" w:lineRule="auto"/>
        <w:ind w:right="720"/>
        <w:jc w:val="both"/>
        <w:rPr>
          <w:rStyle w:val="Hyperlink"/>
          <w:rFonts w:ascii="Century Gothic" w:hAnsi="Century Gothic"/>
          <w:color w:val="auto"/>
          <w:sz w:val="24"/>
          <w:szCs w:val="24"/>
          <w:u w:val="none"/>
        </w:rPr>
      </w:pPr>
      <w:r>
        <w:rPr>
          <w:rStyle w:val="Hyperlink"/>
          <w:rFonts w:ascii="Century Gothic" w:hAnsi="Century Gothic"/>
          <w:color w:val="auto"/>
          <w:sz w:val="24"/>
          <w:szCs w:val="24"/>
          <w:u w:val="none"/>
        </w:rPr>
        <w:t>Phone Number:</w:t>
      </w:r>
    </w:p>
    <w:p w:rsidR="008917D2" w:rsidRDefault="008917D2" w:rsidP="00014407">
      <w:pPr>
        <w:tabs>
          <w:tab w:val="left" w:pos="360"/>
        </w:tabs>
        <w:spacing w:after="0" w:line="360" w:lineRule="auto"/>
        <w:ind w:right="720"/>
        <w:jc w:val="both"/>
        <w:rPr>
          <w:rStyle w:val="Hyperlink"/>
          <w:rFonts w:ascii="Century Gothic" w:hAnsi="Century Gothic"/>
          <w:color w:val="auto"/>
          <w:sz w:val="24"/>
          <w:szCs w:val="24"/>
          <w:u w:val="none"/>
        </w:rPr>
      </w:pPr>
      <w:proofErr w:type="gramStart"/>
      <w:r>
        <w:rPr>
          <w:rStyle w:val="Hyperlink"/>
          <w:rFonts w:ascii="Century Gothic" w:hAnsi="Century Gothic"/>
          <w:color w:val="auto"/>
          <w:sz w:val="24"/>
          <w:szCs w:val="24"/>
          <w:u w:val="none"/>
        </w:rPr>
        <w:t>e-mail</w:t>
      </w:r>
      <w:proofErr w:type="gramEnd"/>
      <w:r>
        <w:rPr>
          <w:rStyle w:val="Hyperlink"/>
          <w:rFonts w:ascii="Century Gothic" w:hAnsi="Century Gothic"/>
          <w:color w:val="auto"/>
          <w:sz w:val="24"/>
          <w:szCs w:val="24"/>
          <w:u w:val="none"/>
        </w:rPr>
        <w:t xml:space="preserve"> Address:</w:t>
      </w:r>
    </w:p>
    <w:p w:rsidR="00014407" w:rsidRPr="00E47E7E" w:rsidRDefault="00014407" w:rsidP="00014407">
      <w:pPr>
        <w:tabs>
          <w:tab w:val="left" w:pos="360"/>
        </w:tabs>
        <w:spacing w:after="0" w:line="360" w:lineRule="auto"/>
        <w:ind w:right="720"/>
        <w:jc w:val="both"/>
        <w:rPr>
          <w:rFonts w:ascii="Century Gothic" w:hAnsi="Century Gothic"/>
          <w:sz w:val="28"/>
          <w:szCs w:val="28"/>
        </w:rPr>
      </w:pPr>
      <w:r w:rsidRPr="00E47E7E">
        <w:rPr>
          <w:rStyle w:val="Hyperlink"/>
          <w:rFonts w:ascii="Century Gothic" w:hAnsi="Century Gothic"/>
          <w:color w:val="auto"/>
          <w:sz w:val="28"/>
          <w:szCs w:val="28"/>
          <w:u w:val="none"/>
        </w:rPr>
        <w:t xml:space="preserve">Submit your original design by </w:t>
      </w:r>
      <w:r w:rsidRPr="00E47E7E">
        <w:rPr>
          <w:rFonts w:ascii="Century Gothic" w:eastAsia="Times New Roman" w:hAnsi="Century Gothic" w:cs="Arial"/>
          <w:b/>
          <w:bCs/>
          <w:sz w:val="28"/>
          <w:szCs w:val="28"/>
        </w:rPr>
        <w:t>Monday, March 3</w:t>
      </w:r>
      <w:r w:rsidR="002847F0">
        <w:rPr>
          <w:rFonts w:ascii="Century Gothic" w:eastAsia="Times New Roman" w:hAnsi="Century Gothic" w:cs="Arial"/>
          <w:b/>
          <w:bCs/>
          <w:sz w:val="28"/>
          <w:szCs w:val="28"/>
        </w:rPr>
        <w:t>1</w:t>
      </w:r>
      <w:bookmarkStart w:id="0" w:name="_GoBack"/>
      <w:bookmarkEnd w:id="0"/>
      <w:r w:rsidRPr="00E47E7E">
        <w:rPr>
          <w:rFonts w:ascii="Century Gothic" w:eastAsia="Times New Roman" w:hAnsi="Century Gothic" w:cs="Arial"/>
          <w:b/>
          <w:bCs/>
          <w:sz w:val="28"/>
          <w:szCs w:val="28"/>
        </w:rPr>
        <w:t>, 2014</w:t>
      </w:r>
    </w:p>
    <w:p w:rsidR="00014407" w:rsidRPr="00E47E7E" w:rsidRDefault="00E47E7E" w:rsidP="00014407">
      <w:pPr>
        <w:tabs>
          <w:tab w:val="left" w:pos="720"/>
        </w:tabs>
        <w:spacing w:after="0" w:line="240" w:lineRule="auto"/>
        <w:rPr>
          <w:rFonts w:ascii="Century Gothic" w:eastAsia="Times New Roman" w:hAnsi="Century Gothic" w:cs="Arial"/>
          <w:bCs/>
          <w:sz w:val="28"/>
          <w:szCs w:val="28"/>
        </w:rPr>
      </w:pPr>
      <w:r>
        <w:rPr>
          <w:rFonts w:ascii="Century Gothic" w:eastAsia="Times New Roman" w:hAnsi="Century Gothic" w:cs="Arial"/>
          <w:bCs/>
          <w:sz w:val="28"/>
          <w:szCs w:val="28"/>
        </w:rPr>
        <w:t>M</w:t>
      </w:r>
      <w:r w:rsidR="00014407" w:rsidRPr="00E47E7E">
        <w:rPr>
          <w:rFonts w:ascii="Century Gothic" w:eastAsia="Times New Roman" w:hAnsi="Century Gothic" w:cs="Arial"/>
          <w:bCs/>
          <w:sz w:val="28"/>
          <w:szCs w:val="28"/>
        </w:rPr>
        <w:t xml:space="preserve">ail to: </w:t>
      </w:r>
    </w:p>
    <w:p w:rsidR="00014407" w:rsidRPr="00E47E7E" w:rsidRDefault="00014407" w:rsidP="00014407">
      <w:pPr>
        <w:tabs>
          <w:tab w:val="left" w:pos="720"/>
        </w:tabs>
        <w:spacing w:after="0" w:line="240" w:lineRule="auto"/>
        <w:ind w:left="720"/>
        <w:rPr>
          <w:rFonts w:ascii="Century Gothic" w:eastAsia="Times New Roman" w:hAnsi="Century Gothic" w:cs="Arial"/>
          <w:bCs/>
          <w:sz w:val="28"/>
          <w:szCs w:val="28"/>
        </w:rPr>
      </w:pPr>
      <w:r w:rsidRPr="00E47E7E">
        <w:rPr>
          <w:rFonts w:ascii="Century Gothic" w:eastAsia="Times New Roman" w:hAnsi="Century Gothic" w:cs="Arial"/>
          <w:bCs/>
          <w:sz w:val="28"/>
          <w:szCs w:val="28"/>
        </w:rPr>
        <w:t xml:space="preserve">IWAC Logo Contest </w:t>
      </w:r>
    </w:p>
    <w:p w:rsidR="00014407" w:rsidRPr="00E47E7E" w:rsidRDefault="00014407" w:rsidP="00014407">
      <w:pPr>
        <w:tabs>
          <w:tab w:val="left" w:pos="720"/>
        </w:tabs>
        <w:spacing w:after="0" w:line="240" w:lineRule="auto"/>
        <w:ind w:left="720"/>
        <w:rPr>
          <w:rFonts w:ascii="Century Gothic" w:eastAsia="Times New Roman" w:hAnsi="Century Gothic" w:cs="Arial"/>
          <w:bCs/>
          <w:sz w:val="28"/>
          <w:szCs w:val="28"/>
        </w:rPr>
      </w:pPr>
      <w:r w:rsidRPr="00E47E7E">
        <w:rPr>
          <w:rFonts w:ascii="Century Gothic" w:eastAsia="Times New Roman" w:hAnsi="Century Gothic" w:cs="Arial"/>
          <w:bCs/>
          <w:sz w:val="28"/>
          <w:szCs w:val="28"/>
        </w:rPr>
        <w:t xml:space="preserve">2160 West Dakota Ave. </w:t>
      </w:r>
    </w:p>
    <w:p w:rsidR="00014407" w:rsidRPr="00E47E7E" w:rsidRDefault="00014407" w:rsidP="00014407">
      <w:pPr>
        <w:tabs>
          <w:tab w:val="left" w:pos="720"/>
        </w:tabs>
        <w:spacing w:after="0" w:line="240" w:lineRule="auto"/>
        <w:ind w:left="720"/>
        <w:rPr>
          <w:rFonts w:ascii="Century Gothic" w:eastAsia="Times New Roman" w:hAnsi="Century Gothic" w:cs="Arial"/>
          <w:bCs/>
          <w:sz w:val="28"/>
          <w:szCs w:val="28"/>
        </w:rPr>
      </w:pPr>
      <w:r w:rsidRPr="00E47E7E">
        <w:rPr>
          <w:rFonts w:ascii="Century Gothic" w:eastAsia="Times New Roman" w:hAnsi="Century Gothic" w:cs="Arial"/>
          <w:bCs/>
          <w:sz w:val="28"/>
          <w:szCs w:val="28"/>
        </w:rPr>
        <w:t xml:space="preserve">Hayden, ID 83835-5122 </w:t>
      </w:r>
    </w:p>
    <w:p w:rsidR="00014407" w:rsidRPr="00E47E7E" w:rsidRDefault="00014407" w:rsidP="00014407">
      <w:pPr>
        <w:tabs>
          <w:tab w:val="left" w:pos="720"/>
        </w:tabs>
        <w:spacing w:after="0" w:line="240" w:lineRule="auto"/>
        <w:ind w:left="720"/>
        <w:rPr>
          <w:rFonts w:ascii="Century Gothic" w:eastAsia="Times New Roman" w:hAnsi="Century Gothic" w:cs="Arial"/>
          <w:bCs/>
          <w:sz w:val="28"/>
          <w:szCs w:val="28"/>
        </w:rPr>
      </w:pPr>
    </w:p>
    <w:p w:rsidR="00014407" w:rsidRPr="00E47E7E" w:rsidRDefault="00014407" w:rsidP="00E47E7E">
      <w:pPr>
        <w:tabs>
          <w:tab w:val="left" w:pos="720"/>
        </w:tabs>
        <w:spacing w:after="0" w:line="240" w:lineRule="auto"/>
        <w:rPr>
          <w:rFonts w:ascii="Century Gothic" w:eastAsia="Times New Roman" w:hAnsi="Century Gothic" w:cs="Arial"/>
          <w:bCs/>
          <w:sz w:val="28"/>
          <w:szCs w:val="28"/>
        </w:rPr>
      </w:pPr>
      <w:r w:rsidRPr="00E47E7E">
        <w:rPr>
          <w:rFonts w:ascii="Century Gothic" w:eastAsia="Times New Roman" w:hAnsi="Century Gothic" w:cs="Arial"/>
          <w:bCs/>
          <w:sz w:val="28"/>
          <w:szCs w:val="28"/>
        </w:rPr>
        <w:t xml:space="preserve">Or </w:t>
      </w:r>
      <w:r w:rsidR="00E47E7E">
        <w:rPr>
          <w:rFonts w:ascii="Century Gothic" w:eastAsia="Times New Roman" w:hAnsi="Century Gothic" w:cs="Arial"/>
          <w:bCs/>
          <w:sz w:val="28"/>
          <w:szCs w:val="28"/>
        </w:rPr>
        <w:t>e-mail</w:t>
      </w:r>
      <w:r w:rsidRPr="00E47E7E">
        <w:rPr>
          <w:rFonts w:ascii="Century Gothic" w:eastAsia="Times New Roman" w:hAnsi="Century Gothic" w:cs="Arial"/>
          <w:bCs/>
          <w:sz w:val="28"/>
          <w:szCs w:val="28"/>
        </w:rPr>
        <w:t xml:space="preserve"> to </w:t>
      </w:r>
      <w:hyperlink r:id="rId11" w:history="1">
        <w:r w:rsidRPr="00E47E7E">
          <w:rPr>
            <w:rStyle w:val="Hyperlink"/>
            <w:rFonts w:ascii="Century Gothic" w:eastAsia="Times New Roman" w:hAnsi="Century Gothic" w:cs="Arial"/>
            <w:bCs/>
            <w:sz w:val="28"/>
            <w:szCs w:val="28"/>
          </w:rPr>
          <w:t>info@spokaneaquifer.org</w:t>
        </w:r>
      </w:hyperlink>
    </w:p>
    <w:p w:rsidR="00014407" w:rsidRPr="00E47E7E" w:rsidRDefault="00014407" w:rsidP="0053609A">
      <w:pPr>
        <w:tabs>
          <w:tab w:val="left" w:pos="360"/>
        </w:tabs>
        <w:spacing w:after="0" w:line="360" w:lineRule="auto"/>
        <w:ind w:right="720"/>
        <w:jc w:val="both"/>
        <w:rPr>
          <w:rFonts w:ascii="Century Gothic" w:eastAsia="Times New Roman" w:hAnsi="Century Gothic" w:cs="Arial"/>
          <w:bCs/>
          <w:sz w:val="28"/>
          <w:szCs w:val="28"/>
        </w:rPr>
      </w:pPr>
    </w:p>
    <w:p w:rsidR="00014407" w:rsidRPr="00E47E7E" w:rsidRDefault="00014407" w:rsidP="00E47E7E">
      <w:pPr>
        <w:tabs>
          <w:tab w:val="left" w:pos="720"/>
        </w:tabs>
        <w:spacing w:after="0" w:line="240" w:lineRule="auto"/>
        <w:jc w:val="center"/>
        <w:rPr>
          <w:rFonts w:ascii="Century Gothic" w:eastAsia="Times New Roman" w:hAnsi="Century Gothic" w:cs="Arial"/>
          <w:b/>
          <w:bCs/>
          <w:sz w:val="28"/>
          <w:szCs w:val="28"/>
        </w:rPr>
      </w:pPr>
      <w:r w:rsidRPr="00E47E7E">
        <w:rPr>
          <w:rFonts w:ascii="Century Gothic" w:eastAsia="Times New Roman" w:hAnsi="Century Gothic" w:cs="Arial"/>
          <w:b/>
          <w:bCs/>
          <w:sz w:val="28"/>
          <w:szCs w:val="28"/>
        </w:rPr>
        <w:t>The IWAC logo design winner(s) will be announced by April 15, 2014</w:t>
      </w:r>
    </w:p>
    <w:p w:rsidR="00014407" w:rsidRPr="00D00BA2" w:rsidRDefault="00014407" w:rsidP="0053609A">
      <w:pPr>
        <w:tabs>
          <w:tab w:val="left" w:pos="360"/>
        </w:tabs>
        <w:spacing w:after="0" w:line="360" w:lineRule="auto"/>
        <w:ind w:right="720"/>
        <w:jc w:val="both"/>
        <w:rPr>
          <w:rFonts w:ascii="Century Gothic" w:eastAsia="Times New Roman" w:hAnsi="Century Gothic" w:cs="Arial"/>
          <w:bCs/>
          <w:sz w:val="24"/>
          <w:szCs w:val="24"/>
        </w:rPr>
      </w:pPr>
    </w:p>
    <w:sectPr w:rsidR="00014407" w:rsidRPr="00D00BA2">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922" w:rsidRDefault="00282922" w:rsidP="00083F89">
      <w:pPr>
        <w:spacing w:after="0" w:line="240" w:lineRule="auto"/>
      </w:pPr>
      <w:r>
        <w:separator/>
      </w:r>
    </w:p>
  </w:endnote>
  <w:endnote w:type="continuationSeparator" w:id="0">
    <w:p w:rsidR="00282922" w:rsidRDefault="00282922" w:rsidP="00083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BA2" w:rsidRDefault="00D00BA2" w:rsidP="00D00BA2">
    <w:pPr>
      <w:pStyle w:val="Footer"/>
    </w:pPr>
    <w:r>
      <w:t xml:space="preserve">IWAC </w:t>
    </w:r>
    <w:r>
      <w:tab/>
      <w:t>2160 West Dakota Ave. Hayden, ID 83835-5122</w:t>
    </w:r>
    <w:r>
      <w:tab/>
      <w:t xml:space="preserve">  208.772.2612</w:t>
    </w:r>
    <w:r>
      <w:tab/>
    </w:r>
    <w:r>
      <w:tab/>
    </w:r>
    <w:r>
      <w:tab/>
    </w:r>
    <w:r>
      <w:tab/>
    </w:r>
    <w:r>
      <w:tab/>
    </w:r>
    <w:r>
      <w:tab/>
    </w:r>
    <w:r>
      <w:tab/>
    </w:r>
  </w:p>
  <w:p w:rsidR="00F647E2" w:rsidRPr="00D00BA2" w:rsidRDefault="00D00BA2" w:rsidP="00D00BA2">
    <w:pPr>
      <w:pStyle w:val="Footer"/>
    </w:pPr>
    <w:r>
      <w:tab/>
    </w:r>
    <w:r>
      <w:tab/>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922" w:rsidRDefault="00282922" w:rsidP="00083F89">
      <w:pPr>
        <w:spacing w:after="0" w:line="240" w:lineRule="auto"/>
      </w:pPr>
      <w:r>
        <w:separator/>
      </w:r>
    </w:p>
  </w:footnote>
  <w:footnote w:type="continuationSeparator" w:id="0">
    <w:p w:rsidR="00282922" w:rsidRDefault="00282922" w:rsidP="00083F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1489"/>
    <w:multiLevelType w:val="hybridMultilevel"/>
    <w:tmpl w:val="FEF45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42404"/>
    <w:multiLevelType w:val="hybridMultilevel"/>
    <w:tmpl w:val="C1B84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67307"/>
    <w:multiLevelType w:val="hybridMultilevel"/>
    <w:tmpl w:val="D4DEE576"/>
    <w:lvl w:ilvl="0" w:tplc="86641FBC">
      <w:start w:val="1"/>
      <w:numFmt w:val="decimal"/>
      <w:lvlText w:val="%1."/>
      <w:lvlJc w:val="left"/>
      <w:pPr>
        <w:ind w:left="720" w:hanging="360"/>
      </w:pPr>
      <w:rPr>
        <w:rFonts w:ascii="Calibri" w:hAnsi="Calibri" w:cs="Calibri" w:hint="default"/>
        <w:b/>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960FDD"/>
    <w:multiLevelType w:val="hybridMultilevel"/>
    <w:tmpl w:val="91BEC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7F3E80"/>
    <w:multiLevelType w:val="hybridMultilevel"/>
    <w:tmpl w:val="ED5EE120"/>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AC3527"/>
    <w:multiLevelType w:val="hybridMultilevel"/>
    <w:tmpl w:val="A886C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1355F4"/>
    <w:multiLevelType w:val="hybridMultilevel"/>
    <w:tmpl w:val="62F6D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E6021C"/>
    <w:multiLevelType w:val="hybridMultilevel"/>
    <w:tmpl w:val="16FACE5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FC273C5"/>
    <w:multiLevelType w:val="hybridMultilevel"/>
    <w:tmpl w:val="5240C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C2616C"/>
    <w:multiLevelType w:val="hybridMultilevel"/>
    <w:tmpl w:val="521C8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3219FC"/>
    <w:multiLevelType w:val="hybridMultilevel"/>
    <w:tmpl w:val="498AB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DD3C5D"/>
    <w:multiLevelType w:val="hybridMultilevel"/>
    <w:tmpl w:val="0EB4561C"/>
    <w:lvl w:ilvl="0" w:tplc="0409000F">
      <w:start w:val="1"/>
      <w:numFmt w:val="decimal"/>
      <w:lvlText w:val="%1."/>
      <w:lvlJc w:val="left"/>
      <w:pPr>
        <w:ind w:left="2160" w:hanging="360"/>
      </w:pPr>
      <w:rPr>
        <w:rFonts w:hint="default"/>
      </w:rPr>
    </w:lvl>
    <w:lvl w:ilvl="1" w:tplc="DB086074">
      <w:start w:val="1"/>
      <w:numFmt w:val="decimal"/>
      <w:lvlText w:val="%2."/>
      <w:lvlJc w:val="left"/>
      <w:pPr>
        <w:ind w:left="2880" w:hanging="360"/>
      </w:pPr>
      <w:rPr>
        <w:rFonts w:ascii="Calibri" w:hAnsi="Calibri" w:cs="Calibri" w:hint="default"/>
        <w:color w:val="1F497D"/>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97740E5"/>
    <w:multiLevelType w:val="hybridMultilevel"/>
    <w:tmpl w:val="C130E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D8E3DF0"/>
    <w:multiLevelType w:val="hybridMultilevel"/>
    <w:tmpl w:val="BA88A194"/>
    <w:lvl w:ilvl="0" w:tplc="86641FBC">
      <w:start w:val="1"/>
      <w:numFmt w:val="decimal"/>
      <w:lvlText w:val="%1."/>
      <w:lvlJc w:val="left"/>
      <w:pPr>
        <w:ind w:left="720" w:hanging="360"/>
      </w:pPr>
      <w:rPr>
        <w:rFonts w:ascii="Calibri" w:hAnsi="Calibri" w:cs="Calibri" w:hint="default"/>
        <w:b/>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CA3C95"/>
    <w:multiLevelType w:val="hybridMultilevel"/>
    <w:tmpl w:val="BF48B9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1CD1133"/>
    <w:multiLevelType w:val="hybridMultilevel"/>
    <w:tmpl w:val="27309E8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6FE5326"/>
    <w:multiLevelType w:val="hybridMultilevel"/>
    <w:tmpl w:val="46D4946A"/>
    <w:lvl w:ilvl="0" w:tplc="BAE8D5E6">
      <w:start w:val="1"/>
      <w:numFmt w:val="decimal"/>
      <w:lvlText w:val="%1."/>
      <w:lvlJc w:val="left"/>
      <w:pPr>
        <w:ind w:left="720" w:hanging="360"/>
      </w:pPr>
      <w:rPr>
        <w:rFonts w:ascii="Calibri" w:hAnsi="Calibri" w:cs="Calibri"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DE191B"/>
    <w:multiLevelType w:val="hybridMultilevel"/>
    <w:tmpl w:val="CF50C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154D2C"/>
    <w:multiLevelType w:val="hybridMultilevel"/>
    <w:tmpl w:val="BA2C9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805211"/>
    <w:multiLevelType w:val="hybridMultilevel"/>
    <w:tmpl w:val="5B0AF4D0"/>
    <w:lvl w:ilvl="0" w:tplc="D248A57A">
      <w:start w:val="1"/>
      <w:numFmt w:val="decimal"/>
      <w:lvlText w:val="%1."/>
      <w:lvlJc w:val="left"/>
      <w:pPr>
        <w:ind w:left="720" w:hanging="360"/>
      </w:pPr>
      <w:rPr>
        <w:rFonts w:ascii="Calibri" w:hAnsi="Calibri" w:cs="Calibri"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E32D11"/>
    <w:multiLevelType w:val="hybridMultilevel"/>
    <w:tmpl w:val="218C4364"/>
    <w:lvl w:ilvl="0" w:tplc="A8AAF878">
      <w:start w:val="1"/>
      <w:numFmt w:val="decimal"/>
      <w:lvlText w:val="%1."/>
      <w:lvlJc w:val="left"/>
      <w:pPr>
        <w:ind w:left="360" w:hanging="360"/>
      </w:pPr>
      <w:rPr>
        <w:rFonts w:ascii="Calibri" w:hAnsi="Calibri" w:cs="Calibri"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66C044B"/>
    <w:multiLevelType w:val="hybridMultilevel"/>
    <w:tmpl w:val="C4C8D0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A4A78E7"/>
    <w:multiLevelType w:val="hybridMultilevel"/>
    <w:tmpl w:val="36BC1112"/>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23">
    <w:nsid w:val="6ECC5A9B"/>
    <w:multiLevelType w:val="hybridMultilevel"/>
    <w:tmpl w:val="5EB6E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1C5FB6"/>
    <w:multiLevelType w:val="hybridMultilevel"/>
    <w:tmpl w:val="2BBAE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5B5503"/>
    <w:multiLevelType w:val="hybridMultilevel"/>
    <w:tmpl w:val="16FACE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32B1B0E"/>
    <w:multiLevelType w:val="hybridMultilevel"/>
    <w:tmpl w:val="3652797A"/>
    <w:lvl w:ilvl="0" w:tplc="86641FBC">
      <w:start w:val="1"/>
      <w:numFmt w:val="decimal"/>
      <w:lvlText w:val="%1."/>
      <w:lvlJc w:val="left"/>
      <w:pPr>
        <w:ind w:left="720" w:hanging="360"/>
      </w:pPr>
      <w:rPr>
        <w:rFonts w:ascii="Calibri" w:hAnsi="Calibri" w:cs="Calibri" w:hint="default"/>
        <w:b/>
      </w:rPr>
    </w:lvl>
    <w:lvl w:ilvl="1" w:tplc="04090019">
      <w:start w:val="1"/>
      <w:numFmt w:val="lowerLetter"/>
      <w:lvlText w:val="%2."/>
      <w:lvlJc w:val="left"/>
      <w:pPr>
        <w:ind w:left="117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CB0107"/>
    <w:multiLevelType w:val="hybridMultilevel"/>
    <w:tmpl w:val="1680804C"/>
    <w:lvl w:ilvl="0" w:tplc="040A531E">
      <w:start w:val="1"/>
      <w:numFmt w:val="decimal"/>
      <w:lvlText w:val="%1."/>
      <w:lvlJc w:val="left"/>
      <w:pPr>
        <w:ind w:left="1440" w:hanging="360"/>
      </w:pPr>
      <w:rPr>
        <w:rFonts w:ascii="Century Gothic" w:hAnsi="Century Gothic" w:hint="default"/>
        <w:b/>
        <w:color w:val="0070C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27"/>
  </w:num>
  <w:num w:numId="3">
    <w:abstractNumId w:val="12"/>
  </w:num>
  <w:num w:numId="4">
    <w:abstractNumId w:val="4"/>
  </w:num>
  <w:num w:numId="5">
    <w:abstractNumId w:val="2"/>
  </w:num>
  <w:num w:numId="6">
    <w:abstractNumId w:val="19"/>
  </w:num>
  <w:num w:numId="7">
    <w:abstractNumId w:val="16"/>
  </w:num>
  <w:num w:numId="8">
    <w:abstractNumId w:val="20"/>
  </w:num>
  <w:num w:numId="9">
    <w:abstractNumId w:val="13"/>
  </w:num>
  <w:num w:numId="10">
    <w:abstractNumId w:val="26"/>
  </w:num>
  <w:num w:numId="11">
    <w:abstractNumId w:val="15"/>
  </w:num>
  <w:num w:numId="12">
    <w:abstractNumId w:val="11"/>
  </w:num>
  <w:num w:numId="13">
    <w:abstractNumId w:val="6"/>
  </w:num>
  <w:num w:numId="14">
    <w:abstractNumId w:val="9"/>
  </w:num>
  <w:num w:numId="15">
    <w:abstractNumId w:val="0"/>
  </w:num>
  <w:num w:numId="16">
    <w:abstractNumId w:val="24"/>
  </w:num>
  <w:num w:numId="17">
    <w:abstractNumId w:val="18"/>
  </w:num>
  <w:num w:numId="18">
    <w:abstractNumId w:val="8"/>
  </w:num>
  <w:num w:numId="19">
    <w:abstractNumId w:val="3"/>
  </w:num>
  <w:num w:numId="20">
    <w:abstractNumId w:val="1"/>
  </w:num>
  <w:num w:numId="21">
    <w:abstractNumId w:val="17"/>
  </w:num>
  <w:num w:numId="22">
    <w:abstractNumId w:val="21"/>
  </w:num>
  <w:num w:numId="23">
    <w:abstractNumId w:val="22"/>
  </w:num>
  <w:num w:numId="24">
    <w:abstractNumId w:val="14"/>
  </w:num>
  <w:num w:numId="25">
    <w:abstractNumId w:val="5"/>
  </w:num>
  <w:num w:numId="26">
    <w:abstractNumId w:val="7"/>
  </w:num>
  <w:num w:numId="27">
    <w:abstractNumId w:val="2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8D2"/>
    <w:rsid w:val="00007FAD"/>
    <w:rsid w:val="00014407"/>
    <w:rsid w:val="00026D58"/>
    <w:rsid w:val="00032DDE"/>
    <w:rsid w:val="00033FB3"/>
    <w:rsid w:val="00051D76"/>
    <w:rsid w:val="00056468"/>
    <w:rsid w:val="00074796"/>
    <w:rsid w:val="000834C1"/>
    <w:rsid w:val="00083F89"/>
    <w:rsid w:val="000965E7"/>
    <w:rsid w:val="000A187C"/>
    <w:rsid w:val="000B1BE9"/>
    <w:rsid w:val="000B6EA9"/>
    <w:rsid w:val="000C35C4"/>
    <w:rsid w:val="000E3C7D"/>
    <w:rsid w:val="000E45E1"/>
    <w:rsid w:val="00107C16"/>
    <w:rsid w:val="00132CC8"/>
    <w:rsid w:val="00134C6C"/>
    <w:rsid w:val="00137D31"/>
    <w:rsid w:val="00142768"/>
    <w:rsid w:val="00144174"/>
    <w:rsid w:val="00152F9C"/>
    <w:rsid w:val="001566EA"/>
    <w:rsid w:val="00175031"/>
    <w:rsid w:val="001774F0"/>
    <w:rsid w:val="00185396"/>
    <w:rsid w:val="0018634E"/>
    <w:rsid w:val="001A0C68"/>
    <w:rsid w:val="001B0B5D"/>
    <w:rsid w:val="001C343F"/>
    <w:rsid w:val="001D0D8C"/>
    <w:rsid w:val="001E1375"/>
    <w:rsid w:val="001E20E5"/>
    <w:rsid w:val="001F42A3"/>
    <w:rsid w:val="002072AD"/>
    <w:rsid w:val="00216823"/>
    <w:rsid w:val="00222359"/>
    <w:rsid w:val="002409B1"/>
    <w:rsid w:val="00253F1C"/>
    <w:rsid w:val="00260C8C"/>
    <w:rsid w:val="00282922"/>
    <w:rsid w:val="002847F0"/>
    <w:rsid w:val="002B2942"/>
    <w:rsid w:val="002D069D"/>
    <w:rsid w:val="002D2186"/>
    <w:rsid w:val="002F5040"/>
    <w:rsid w:val="002F54A6"/>
    <w:rsid w:val="002F6857"/>
    <w:rsid w:val="00307009"/>
    <w:rsid w:val="0030710C"/>
    <w:rsid w:val="00323689"/>
    <w:rsid w:val="00334124"/>
    <w:rsid w:val="0033622C"/>
    <w:rsid w:val="00350C4E"/>
    <w:rsid w:val="00351DD2"/>
    <w:rsid w:val="00355C15"/>
    <w:rsid w:val="0035686E"/>
    <w:rsid w:val="00367981"/>
    <w:rsid w:val="0037286D"/>
    <w:rsid w:val="003777BE"/>
    <w:rsid w:val="00387052"/>
    <w:rsid w:val="003A7B0C"/>
    <w:rsid w:val="003C6AF1"/>
    <w:rsid w:val="003C7D1D"/>
    <w:rsid w:val="003D6F79"/>
    <w:rsid w:val="00405A46"/>
    <w:rsid w:val="00452886"/>
    <w:rsid w:val="00464403"/>
    <w:rsid w:val="004666E3"/>
    <w:rsid w:val="00470C41"/>
    <w:rsid w:val="004905B6"/>
    <w:rsid w:val="00495A44"/>
    <w:rsid w:val="00495CDD"/>
    <w:rsid w:val="00496BCD"/>
    <w:rsid w:val="004E217A"/>
    <w:rsid w:val="00514AB8"/>
    <w:rsid w:val="00527D07"/>
    <w:rsid w:val="005334AD"/>
    <w:rsid w:val="005357EA"/>
    <w:rsid w:val="0053609A"/>
    <w:rsid w:val="00540FC9"/>
    <w:rsid w:val="00541BC9"/>
    <w:rsid w:val="005638D2"/>
    <w:rsid w:val="005842AE"/>
    <w:rsid w:val="005A2794"/>
    <w:rsid w:val="005B2242"/>
    <w:rsid w:val="005C36E1"/>
    <w:rsid w:val="005F092D"/>
    <w:rsid w:val="005F0DC9"/>
    <w:rsid w:val="005F6A19"/>
    <w:rsid w:val="00600ED5"/>
    <w:rsid w:val="00656884"/>
    <w:rsid w:val="00674B1F"/>
    <w:rsid w:val="00675562"/>
    <w:rsid w:val="006A3690"/>
    <w:rsid w:val="006A373D"/>
    <w:rsid w:val="006A3A62"/>
    <w:rsid w:val="006C1B5E"/>
    <w:rsid w:val="006C20EC"/>
    <w:rsid w:val="007012AD"/>
    <w:rsid w:val="00704277"/>
    <w:rsid w:val="0071204D"/>
    <w:rsid w:val="00716AB8"/>
    <w:rsid w:val="00722CD0"/>
    <w:rsid w:val="00724D00"/>
    <w:rsid w:val="00731C05"/>
    <w:rsid w:val="0073729A"/>
    <w:rsid w:val="00743771"/>
    <w:rsid w:val="00747DB9"/>
    <w:rsid w:val="00747DE8"/>
    <w:rsid w:val="00752A28"/>
    <w:rsid w:val="00770D2E"/>
    <w:rsid w:val="00771284"/>
    <w:rsid w:val="00774049"/>
    <w:rsid w:val="007809E5"/>
    <w:rsid w:val="00782C63"/>
    <w:rsid w:val="00783CD6"/>
    <w:rsid w:val="007B2F12"/>
    <w:rsid w:val="007B7DD2"/>
    <w:rsid w:val="007C6646"/>
    <w:rsid w:val="007D32F1"/>
    <w:rsid w:val="007D453D"/>
    <w:rsid w:val="008138E2"/>
    <w:rsid w:val="00816577"/>
    <w:rsid w:val="008179AC"/>
    <w:rsid w:val="0083096F"/>
    <w:rsid w:val="00853C8E"/>
    <w:rsid w:val="00875DE5"/>
    <w:rsid w:val="008809A0"/>
    <w:rsid w:val="00882FFA"/>
    <w:rsid w:val="008862BD"/>
    <w:rsid w:val="008917D2"/>
    <w:rsid w:val="008B27FC"/>
    <w:rsid w:val="008B67AA"/>
    <w:rsid w:val="008C647D"/>
    <w:rsid w:val="008E0BB9"/>
    <w:rsid w:val="008E1012"/>
    <w:rsid w:val="008E114E"/>
    <w:rsid w:val="008F15F2"/>
    <w:rsid w:val="008F5493"/>
    <w:rsid w:val="008F7A30"/>
    <w:rsid w:val="0090206B"/>
    <w:rsid w:val="0090217B"/>
    <w:rsid w:val="00910B6F"/>
    <w:rsid w:val="009129E2"/>
    <w:rsid w:val="00913F83"/>
    <w:rsid w:val="00942C47"/>
    <w:rsid w:val="00942F5F"/>
    <w:rsid w:val="009531C8"/>
    <w:rsid w:val="00966A3A"/>
    <w:rsid w:val="009A28E1"/>
    <w:rsid w:val="009B7D75"/>
    <w:rsid w:val="009C27EC"/>
    <w:rsid w:val="009D34D1"/>
    <w:rsid w:val="009E2814"/>
    <w:rsid w:val="009F0819"/>
    <w:rsid w:val="009F1830"/>
    <w:rsid w:val="00A0514B"/>
    <w:rsid w:val="00A10F21"/>
    <w:rsid w:val="00A164B3"/>
    <w:rsid w:val="00A22BB5"/>
    <w:rsid w:val="00A2555B"/>
    <w:rsid w:val="00A41E11"/>
    <w:rsid w:val="00A44D04"/>
    <w:rsid w:val="00A471F7"/>
    <w:rsid w:val="00A51099"/>
    <w:rsid w:val="00A67848"/>
    <w:rsid w:val="00A805C9"/>
    <w:rsid w:val="00A92777"/>
    <w:rsid w:val="00AB0089"/>
    <w:rsid w:val="00AB62C3"/>
    <w:rsid w:val="00AE065C"/>
    <w:rsid w:val="00B0512A"/>
    <w:rsid w:val="00B11061"/>
    <w:rsid w:val="00B2339D"/>
    <w:rsid w:val="00B238B9"/>
    <w:rsid w:val="00B30961"/>
    <w:rsid w:val="00B4143B"/>
    <w:rsid w:val="00B4227A"/>
    <w:rsid w:val="00B63C94"/>
    <w:rsid w:val="00B8407F"/>
    <w:rsid w:val="00B84530"/>
    <w:rsid w:val="00BC680F"/>
    <w:rsid w:val="00C00EEC"/>
    <w:rsid w:val="00C015BA"/>
    <w:rsid w:val="00C03527"/>
    <w:rsid w:val="00C1341C"/>
    <w:rsid w:val="00C1522A"/>
    <w:rsid w:val="00C2041A"/>
    <w:rsid w:val="00C4250D"/>
    <w:rsid w:val="00C432D9"/>
    <w:rsid w:val="00C60369"/>
    <w:rsid w:val="00C85A31"/>
    <w:rsid w:val="00C95BE9"/>
    <w:rsid w:val="00C97C3F"/>
    <w:rsid w:val="00CA146B"/>
    <w:rsid w:val="00CB4D7D"/>
    <w:rsid w:val="00CD52A0"/>
    <w:rsid w:val="00CD5B2B"/>
    <w:rsid w:val="00CF04F0"/>
    <w:rsid w:val="00CF129A"/>
    <w:rsid w:val="00D00BA2"/>
    <w:rsid w:val="00D06794"/>
    <w:rsid w:val="00D15B9D"/>
    <w:rsid w:val="00D208A3"/>
    <w:rsid w:val="00D25C19"/>
    <w:rsid w:val="00D2714E"/>
    <w:rsid w:val="00D32684"/>
    <w:rsid w:val="00D37F1F"/>
    <w:rsid w:val="00D549FD"/>
    <w:rsid w:val="00D71925"/>
    <w:rsid w:val="00D73FB3"/>
    <w:rsid w:val="00D76993"/>
    <w:rsid w:val="00D853E6"/>
    <w:rsid w:val="00DA5DC1"/>
    <w:rsid w:val="00DB32AD"/>
    <w:rsid w:val="00E07F3F"/>
    <w:rsid w:val="00E125D9"/>
    <w:rsid w:val="00E1546C"/>
    <w:rsid w:val="00E208E7"/>
    <w:rsid w:val="00E2401C"/>
    <w:rsid w:val="00E251C3"/>
    <w:rsid w:val="00E4106A"/>
    <w:rsid w:val="00E47E7E"/>
    <w:rsid w:val="00E521A9"/>
    <w:rsid w:val="00E7029B"/>
    <w:rsid w:val="00E7735E"/>
    <w:rsid w:val="00E87DD5"/>
    <w:rsid w:val="00E90A60"/>
    <w:rsid w:val="00E91359"/>
    <w:rsid w:val="00EA5FFD"/>
    <w:rsid w:val="00EB2846"/>
    <w:rsid w:val="00ED2780"/>
    <w:rsid w:val="00ED751E"/>
    <w:rsid w:val="00EE5286"/>
    <w:rsid w:val="00F315B1"/>
    <w:rsid w:val="00F517BF"/>
    <w:rsid w:val="00F647E2"/>
    <w:rsid w:val="00F6625D"/>
    <w:rsid w:val="00F737F7"/>
    <w:rsid w:val="00F74966"/>
    <w:rsid w:val="00F858F3"/>
    <w:rsid w:val="00F92BA9"/>
    <w:rsid w:val="00F94C89"/>
    <w:rsid w:val="00FA37E5"/>
    <w:rsid w:val="00FA4928"/>
    <w:rsid w:val="00FB2495"/>
    <w:rsid w:val="00FB6DEB"/>
    <w:rsid w:val="00FE123E"/>
    <w:rsid w:val="00FE1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4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2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495"/>
    <w:rPr>
      <w:rFonts w:ascii="Tahoma" w:hAnsi="Tahoma" w:cs="Tahoma"/>
      <w:sz w:val="16"/>
      <w:szCs w:val="16"/>
    </w:rPr>
  </w:style>
  <w:style w:type="paragraph" w:styleId="ListParagraph">
    <w:name w:val="List Paragraph"/>
    <w:basedOn w:val="Normal"/>
    <w:uiPriority w:val="34"/>
    <w:qFormat/>
    <w:rsid w:val="00FB2495"/>
    <w:pPr>
      <w:ind w:left="720"/>
      <w:contextualSpacing/>
    </w:pPr>
  </w:style>
  <w:style w:type="character" w:customStyle="1" w:styleId="go">
    <w:name w:val="go"/>
    <w:basedOn w:val="DefaultParagraphFont"/>
    <w:rsid w:val="00142768"/>
  </w:style>
  <w:style w:type="character" w:styleId="Hyperlink">
    <w:name w:val="Hyperlink"/>
    <w:basedOn w:val="DefaultParagraphFont"/>
    <w:uiPriority w:val="99"/>
    <w:unhideWhenUsed/>
    <w:rsid w:val="00142768"/>
    <w:rPr>
      <w:color w:val="0000FF"/>
      <w:u w:val="single"/>
    </w:rPr>
  </w:style>
  <w:style w:type="paragraph" w:styleId="Header">
    <w:name w:val="header"/>
    <w:basedOn w:val="Normal"/>
    <w:link w:val="HeaderChar"/>
    <w:uiPriority w:val="99"/>
    <w:unhideWhenUsed/>
    <w:rsid w:val="00083F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F89"/>
  </w:style>
  <w:style w:type="paragraph" w:styleId="Footer">
    <w:name w:val="footer"/>
    <w:basedOn w:val="Normal"/>
    <w:link w:val="FooterChar"/>
    <w:uiPriority w:val="99"/>
    <w:unhideWhenUsed/>
    <w:rsid w:val="00083F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F89"/>
  </w:style>
  <w:style w:type="paragraph" w:styleId="NoSpacing">
    <w:name w:val="No Spacing"/>
    <w:uiPriority w:val="1"/>
    <w:qFormat/>
    <w:rsid w:val="00E521A9"/>
    <w:pPr>
      <w:spacing w:after="0" w:line="240" w:lineRule="auto"/>
    </w:pPr>
  </w:style>
  <w:style w:type="character" w:styleId="CommentReference">
    <w:name w:val="annotation reference"/>
    <w:basedOn w:val="DefaultParagraphFont"/>
    <w:uiPriority w:val="99"/>
    <w:semiHidden/>
    <w:unhideWhenUsed/>
    <w:rsid w:val="00E521A9"/>
    <w:rPr>
      <w:sz w:val="16"/>
      <w:szCs w:val="16"/>
    </w:rPr>
  </w:style>
  <w:style w:type="paragraph" w:styleId="CommentText">
    <w:name w:val="annotation text"/>
    <w:basedOn w:val="Normal"/>
    <w:link w:val="CommentTextChar"/>
    <w:uiPriority w:val="99"/>
    <w:semiHidden/>
    <w:unhideWhenUsed/>
    <w:rsid w:val="00E521A9"/>
    <w:pPr>
      <w:spacing w:line="240" w:lineRule="auto"/>
    </w:pPr>
    <w:rPr>
      <w:sz w:val="20"/>
      <w:szCs w:val="20"/>
    </w:rPr>
  </w:style>
  <w:style w:type="character" w:customStyle="1" w:styleId="CommentTextChar">
    <w:name w:val="Comment Text Char"/>
    <w:basedOn w:val="DefaultParagraphFont"/>
    <w:link w:val="CommentText"/>
    <w:uiPriority w:val="99"/>
    <w:semiHidden/>
    <w:rsid w:val="00E521A9"/>
    <w:rPr>
      <w:sz w:val="20"/>
      <w:szCs w:val="20"/>
    </w:rPr>
  </w:style>
  <w:style w:type="paragraph" w:styleId="NormalWeb">
    <w:name w:val="Normal (Web)"/>
    <w:basedOn w:val="Normal"/>
    <w:uiPriority w:val="99"/>
    <w:unhideWhenUsed/>
    <w:rsid w:val="00B845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4530"/>
    <w:rPr>
      <w:b/>
      <w:bCs/>
    </w:rPr>
  </w:style>
  <w:style w:type="character" w:customStyle="1" w:styleId="apple-converted-space">
    <w:name w:val="apple-converted-space"/>
    <w:basedOn w:val="DefaultParagraphFont"/>
    <w:rsid w:val="000E3C7D"/>
  </w:style>
  <w:style w:type="table" w:styleId="TableGrid">
    <w:name w:val="Table Grid"/>
    <w:basedOn w:val="TableNormal"/>
    <w:uiPriority w:val="59"/>
    <w:rsid w:val="00014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4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2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495"/>
    <w:rPr>
      <w:rFonts w:ascii="Tahoma" w:hAnsi="Tahoma" w:cs="Tahoma"/>
      <w:sz w:val="16"/>
      <w:szCs w:val="16"/>
    </w:rPr>
  </w:style>
  <w:style w:type="paragraph" w:styleId="ListParagraph">
    <w:name w:val="List Paragraph"/>
    <w:basedOn w:val="Normal"/>
    <w:uiPriority w:val="34"/>
    <w:qFormat/>
    <w:rsid w:val="00FB2495"/>
    <w:pPr>
      <w:ind w:left="720"/>
      <w:contextualSpacing/>
    </w:pPr>
  </w:style>
  <w:style w:type="character" w:customStyle="1" w:styleId="go">
    <w:name w:val="go"/>
    <w:basedOn w:val="DefaultParagraphFont"/>
    <w:rsid w:val="00142768"/>
  </w:style>
  <w:style w:type="character" w:styleId="Hyperlink">
    <w:name w:val="Hyperlink"/>
    <w:basedOn w:val="DefaultParagraphFont"/>
    <w:uiPriority w:val="99"/>
    <w:unhideWhenUsed/>
    <w:rsid w:val="00142768"/>
    <w:rPr>
      <w:color w:val="0000FF"/>
      <w:u w:val="single"/>
    </w:rPr>
  </w:style>
  <w:style w:type="paragraph" w:styleId="Header">
    <w:name w:val="header"/>
    <w:basedOn w:val="Normal"/>
    <w:link w:val="HeaderChar"/>
    <w:uiPriority w:val="99"/>
    <w:unhideWhenUsed/>
    <w:rsid w:val="00083F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F89"/>
  </w:style>
  <w:style w:type="paragraph" w:styleId="Footer">
    <w:name w:val="footer"/>
    <w:basedOn w:val="Normal"/>
    <w:link w:val="FooterChar"/>
    <w:uiPriority w:val="99"/>
    <w:unhideWhenUsed/>
    <w:rsid w:val="00083F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F89"/>
  </w:style>
  <w:style w:type="paragraph" w:styleId="NoSpacing">
    <w:name w:val="No Spacing"/>
    <w:uiPriority w:val="1"/>
    <w:qFormat/>
    <w:rsid w:val="00E521A9"/>
    <w:pPr>
      <w:spacing w:after="0" w:line="240" w:lineRule="auto"/>
    </w:pPr>
  </w:style>
  <w:style w:type="character" w:styleId="CommentReference">
    <w:name w:val="annotation reference"/>
    <w:basedOn w:val="DefaultParagraphFont"/>
    <w:uiPriority w:val="99"/>
    <w:semiHidden/>
    <w:unhideWhenUsed/>
    <w:rsid w:val="00E521A9"/>
    <w:rPr>
      <w:sz w:val="16"/>
      <w:szCs w:val="16"/>
    </w:rPr>
  </w:style>
  <w:style w:type="paragraph" w:styleId="CommentText">
    <w:name w:val="annotation text"/>
    <w:basedOn w:val="Normal"/>
    <w:link w:val="CommentTextChar"/>
    <w:uiPriority w:val="99"/>
    <w:semiHidden/>
    <w:unhideWhenUsed/>
    <w:rsid w:val="00E521A9"/>
    <w:pPr>
      <w:spacing w:line="240" w:lineRule="auto"/>
    </w:pPr>
    <w:rPr>
      <w:sz w:val="20"/>
      <w:szCs w:val="20"/>
    </w:rPr>
  </w:style>
  <w:style w:type="character" w:customStyle="1" w:styleId="CommentTextChar">
    <w:name w:val="Comment Text Char"/>
    <w:basedOn w:val="DefaultParagraphFont"/>
    <w:link w:val="CommentText"/>
    <w:uiPriority w:val="99"/>
    <w:semiHidden/>
    <w:rsid w:val="00E521A9"/>
    <w:rPr>
      <w:sz w:val="20"/>
      <w:szCs w:val="20"/>
    </w:rPr>
  </w:style>
  <w:style w:type="paragraph" w:styleId="NormalWeb">
    <w:name w:val="Normal (Web)"/>
    <w:basedOn w:val="Normal"/>
    <w:uiPriority w:val="99"/>
    <w:unhideWhenUsed/>
    <w:rsid w:val="00B845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4530"/>
    <w:rPr>
      <w:b/>
      <w:bCs/>
    </w:rPr>
  </w:style>
  <w:style w:type="character" w:customStyle="1" w:styleId="apple-converted-space">
    <w:name w:val="apple-converted-space"/>
    <w:basedOn w:val="DefaultParagraphFont"/>
    <w:rsid w:val="000E3C7D"/>
  </w:style>
  <w:style w:type="table" w:styleId="TableGrid">
    <w:name w:val="Table Grid"/>
    <w:basedOn w:val="TableNormal"/>
    <w:uiPriority w:val="59"/>
    <w:rsid w:val="00014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50302">
      <w:bodyDiv w:val="1"/>
      <w:marLeft w:val="0"/>
      <w:marRight w:val="0"/>
      <w:marTop w:val="0"/>
      <w:marBottom w:val="0"/>
      <w:divBdr>
        <w:top w:val="none" w:sz="0" w:space="0" w:color="auto"/>
        <w:left w:val="none" w:sz="0" w:space="0" w:color="auto"/>
        <w:bottom w:val="none" w:sz="0" w:space="0" w:color="auto"/>
        <w:right w:val="none" w:sz="0" w:space="0" w:color="auto"/>
      </w:divBdr>
    </w:div>
    <w:div w:id="1215385747">
      <w:bodyDiv w:val="1"/>
      <w:marLeft w:val="0"/>
      <w:marRight w:val="0"/>
      <w:marTop w:val="0"/>
      <w:marBottom w:val="0"/>
      <w:divBdr>
        <w:top w:val="none" w:sz="0" w:space="0" w:color="auto"/>
        <w:left w:val="none" w:sz="0" w:space="0" w:color="auto"/>
        <w:bottom w:val="none" w:sz="0" w:space="0" w:color="auto"/>
        <w:right w:val="none" w:sz="0" w:space="0" w:color="auto"/>
      </w:divBdr>
    </w:div>
    <w:div w:id="1320502972">
      <w:bodyDiv w:val="1"/>
      <w:marLeft w:val="0"/>
      <w:marRight w:val="0"/>
      <w:marTop w:val="0"/>
      <w:marBottom w:val="0"/>
      <w:divBdr>
        <w:top w:val="none" w:sz="0" w:space="0" w:color="auto"/>
        <w:left w:val="none" w:sz="0" w:space="0" w:color="auto"/>
        <w:bottom w:val="none" w:sz="0" w:space="0" w:color="auto"/>
        <w:right w:val="none" w:sz="0" w:space="0" w:color="auto"/>
      </w:divBdr>
      <w:divsChild>
        <w:div w:id="633293965">
          <w:marLeft w:val="450"/>
          <w:marRight w:val="0"/>
          <w:marTop w:val="0"/>
          <w:marBottom w:val="0"/>
          <w:divBdr>
            <w:top w:val="none" w:sz="0" w:space="0" w:color="auto"/>
            <w:left w:val="none" w:sz="0" w:space="0" w:color="auto"/>
            <w:bottom w:val="none" w:sz="0" w:space="0" w:color="auto"/>
            <w:right w:val="none" w:sz="0" w:space="0" w:color="auto"/>
          </w:divBdr>
          <w:divsChild>
            <w:div w:id="1070497654">
              <w:marLeft w:val="0"/>
              <w:marRight w:val="0"/>
              <w:marTop w:val="0"/>
              <w:marBottom w:val="0"/>
              <w:divBdr>
                <w:top w:val="none" w:sz="0" w:space="0" w:color="auto"/>
                <w:left w:val="none" w:sz="0" w:space="0" w:color="auto"/>
                <w:bottom w:val="none" w:sz="0" w:space="0" w:color="auto"/>
                <w:right w:val="none" w:sz="0" w:space="0" w:color="auto"/>
              </w:divBdr>
            </w:div>
            <w:div w:id="187716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info@spokaneaquifer.org" TargetMode="External"/><Relationship Id="rId5" Type="http://schemas.openxmlformats.org/officeDocument/2006/relationships/webSettings" Target="webSettings.xml"/><Relationship Id="rId10" Type="http://schemas.openxmlformats.org/officeDocument/2006/relationships/hyperlink" Target="http://www.spokaneaquifer.org/idaho-washington-aquifer-collaborative/purpose-goals/" TargetMode="External"/><Relationship Id="rId4" Type="http://schemas.openxmlformats.org/officeDocument/2006/relationships/settings" Target="settings.xml"/><Relationship Id="rId9" Type="http://schemas.openxmlformats.org/officeDocument/2006/relationships/hyperlink" Target="info@spokaneaquifer.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tonilee</cp:lastModifiedBy>
  <cp:revision>17</cp:revision>
  <cp:lastPrinted>2014-01-13T04:17:00Z</cp:lastPrinted>
  <dcterms:created xsi:type="dcterms:W3CDTF">2013-12-10T17:50:00Z</dcterms:created>
  <dcterms:modified xsi:type="dcterms:W3CDTF">2014-02-10T22:16:00Z</dcterms:modified>
</cp:coreProperties>
</file>